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C46E">
      <w:pPr>
        <w:pStyle w:val="6"/>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0" w:firstLineChars="0"/>
        <w:jc w:val="center"/>
        <w:textAlignment w:val="auto"/>
        <w:rPr>
          <w:rFonts w:ascii="方正小标宋简体" w:hAnsi="方正小标宋简体" w:eastAsia="方正小标宋简体" w:cs="方正小标宋简体"/>
          <w:color w:val="000000"/>
          <w:sz w:val="44"/>
          <w:szCs w:val="44"/>
        </w:rPr>
      </w:pPr>
      <w:r>
        <w:rPr>
          <w:rFonts w:hint="eastAsia"/>
          <w:lang w:val="en-US" w:eastAsia="zh-CN"/>
        </w:rPr>
        <w:t xml:space="preserve">  </w:t>
      </w:r>
      <w:r>
        <w:rPr>
          <w:rFonts w:hint="eastAsia" w:ascii="方正小标宋简体" w:hAnsi="方正小标宋简体" w:eastAsia="方正小标宋简体" w:cs="方正小标宋简体"/>
          <w:color w:val="000000"/>
          <w:sz w:val="44"/>
          <w:szCs w:val="44"/>
        </w:rPr>
        <w:t>汕头市澄海区狮头鹅国家现代农业产业园</w:t>
      </w:r>
    </w:p>
    <w:p w14:paraId="2DC60A1C">
      <w:pPr>
        <w:pStyle w:val="6"/>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项目验收工作方案</w:t>
      </w:r>
    </w:p>
    <w:p w14:paraId="062548A5">
      <w:pPr>
        <w:pStyle w:val="6"/>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0" w:firstLineChars="0"/>
        <w:jc w:val="center"/>
        <w:textAlignment w:val="auto"/>
        <w:rPr>
          <w:rFonts w:ascii="楷体" w:hAnsi="楷体" w:eastAsia="楷体" w:cs="楷体"/>
          <w:color w:val="000000"/>
          <w:sz w:val="32"/>
          <w:szCs w:val="32"/>
        </w:rPr>
      </w:pPr>
      <w:r>
        <w:rPr>
          <w:rFonts w:hint="eastAsia" w:ascii="楷体" w:hAnsi="楷体" w:eastAsia="楷体" w:cs="楷体"/>
          <w:color w:val="000000"/>
          <w:sz w:val="32"/>
          <w:szCs w:val="32"/>
        </w:rPr>
        <w:t>（征求意见稿）</w:t>
      </w:r>
    </w:p>
    <w:p w14:paraId="15A557E2">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rPr>
      </w:pPr>
    </w:p>
    <w:p w14:paraId="161724BD">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为顺利完成澄海区狮头鹅国家</w:t>
      </w:r>
      <w:r>
        <w:rPr>
          <w:rFonts w:hint="eastAsia" w:ascii="仿宋_GB2312" w:hAnsi="仿宋_GB2312" w:eastAsia="仿宋_GB2312" w:cs="仿宋_GB2312"/>
          <w:sz w:val="32"/>
          <w:szCs w:val="32"/>
          <w:lang w:val="en-US" w:eastAsia="zh-CN"/>
        </w:rPr>
        <w:t>现代农业产业园</w:t>
      </w:r>
      <w:r>
        <w:rPr>
          <w:rFonts w:hint="eastAsia" w:ascii="仿宋_GB2312" w:hAnsi="仿宋_GB2312" w:eastAsia="仿宋_GB2312" w:cs="仿宋_GB2312"/>
          <w:sz w:val="32"/>
          <w:szCs w:val="32"/>
        </w:rPr>
        <w:t>项目验收工作，</w:t>
      </w:r>
      <w:r>
        <w:rPr>
          <w:rFonts w:hint="eastAsia" w:ascii="仿宋_GB2312" w:hAnsi="仿宋_GB2312" w:eastAsia="仿宋_GB2312" w:cs="仿宋_GB2312"/>
          <w:sz w:val="32"/>
          <w:szCs w:val="32"/>
          <w:lang w:val="en-US" w:eastAsia="zh-CN"/>
        </w:rPr>
        <w:t>根据国家、省对国家现代</w:t>
      </w:r>
      <w:r>
        <w:rPr>
          <w:rFonts w:hint="eastAsia" w:cs="仿宋_GB2312"/>
          <w:sz w:val="32"/>
          <w:szCs w:val="32"/>
          <w:lang w:val="en-US" w:eastAsia="zh-CN"/>
        </w:rPr>
        <w:t>农业产业园及《广东省汕头市</w:t>
      </w:r>
      <w:r>
        <w:rPr>
          <w:rFonts w:hint="eastAsia" w:ascii="仿宋_GB2312" w:hAnsi="仿宋_GB2312" w:eastAsia="仿宋_GB2312" w:cs="仿宋_GB2312"/>
          <w:sz w:val="32"/>
          <w:szCs w:val="32"/>
        </w:rPr>
        <w:t>澄海区</w:t>
      </w:r>
      <w:r>
        <w:rPr>
          <w:rFonts w:hint="eastAsia" w:cs="仿宋_GB2312"/>
          <w:sz w:val="32"/>
          <w:szCs w:val="32"/>
          <w:lang w:val="en-US" w:eastAsia="zh-CN"/>
        </w:rPr>
        <w:t>国家现代农业产业园中央财政奖补资金使用方案》的相关要求，</w:t>
      </w:r>
      <w:r>
        <w:rPr>
          <w:rFonts w:hint="eastAsia" w:ascii="仿宋_GB2312" w:hAnsi="仿宋_GB2312" w:eastAsia="仿宋_GB2312" w:cs="仿宋_GB2312"/>
          <w:sz w:val="32"/>
          <w:szCs w:val="32"/>
        </w:rPr>
        <w:t>特制定本方案。</w:t>
      </w:r>
    </w:p>
    <w:p w14:paraId="0B4F46A6">
      <w:pPr>
        <w:pStyle w:val="2"/>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b w:val="0"/>
          <w:bCs w:val="0"/>
        </w:rPr>
      </w:pPr>
      <w:r>
        <w:rPr>
          <w:rFonts w:hint="eastAsia"/>
          <w:b w:val="0"/>
          <w:bCs w:val="0"/>
        </w:rPr>
        <w:t>一、验收对象</w:t>
      </w:r>
    </w:p>
    <w:p w14:paraId="409F9776">
      <w:pPr>
        <w:keepNext w:val="0"/>
        <w:keepLines w:val="0"/>
        <w:pageBreakBefore w:val="0"/>
        <w:widowControl w:val="0"/>
        <w:kinsoku/>
        <w:wordWrap/>
        <w:topLinePunct w:val="0"/>
        <w:autoSpaceDE/>
        <w:autoSpaceDN/>
        <w:bidi w:val="0"/>
        <w:adjustRightInd/>
        <w:snapToGrid/>
        <w:spacing w:line="600" w:lineRule="exact"/>
        <w:textAlignment w:val="auto"/>
        <w:rPr>
          <w:rFonts w:hint="default" w:eastAsia="仿宋_GB2312"/>
          <w:lang w:val="en-US" w:eastAsia="zh-CN"/>
        </w:rPr>
      </w:pPr>
      <w:r>
        <w:rPr>
          <w:rFonts w:hint="eastAsia"/>
          <w:lang w:val="en-US" w:eastAsia="zh-CN"/>
        </w:rPr>
        <w:t>享受国家现代农业产业园中央财政奖补资金的项目。</w:t>
      </w:r>
    </w:p>
    <w:p w14:paraId="194A9669">
      <w:pPr>
        <w:pStyle w:val="2"/>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b w:val="0"/>
          <w:bCs w:val="0"/>
          <w:lang w:val="en-US" w:eastAsia="zh-CN"/>
        </w:rPr>
      </w:pPr>
      <w:r>
        <w:rPr>
          <w:rFonts w:hint="eastAsia"/>
          <w:b w:val="0"/>
          <w:bCs w:val="0"/>
          <w:lang w:val="en-US" w:eastAsia="zh-CN"/>
        </w:rPr>
        <w:t>二、项目验收组成员</w:t>
      </w:r>
    </w:p>
    <w:p w14:paraId="6C6F751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澄海区国家现代农业产业园</w:t>
      </w:r>
      <w:r>
        <w:rPr>
          <w:rFonts w:hint="eastAsia" w:cs="仿宋_GB2312"/>
          <w:b w:val="0"/>
          <w:bCs w:val="0"/>
          <w:sz w:val="32"/>
          <w:szCs w:val="32"/>
          <w:lang w:val="en-US" w:eastAsia="zh-CN"/>
        </w:rPr>
        <w:t>建设</w:t>
      </w:r>
      <w:r>
        <w:rPr>
          <w:rFonts w:hint="eastAsia" w:ascii="仿宋_GB2312" w:hAnsi="仿宋_GB2312" w:eastAsia="仿宋_GB2312" w:cs="仿宋_GB2312"/>
          <w:b w:val="0"/>
          <w:bCs w:val="0"/>
          <w:sz w:val="32"/>
          <w:szCs w:val="32"/>
          <w:lang w:val="en-US" w:eastAsia="zh-CN"/>
        </w:rPr>
        <w:t>领导小组</w:t>
      </w:r>
      <w:r>
        <w:rPr>
          <w:rFonts w:hint="eastAsia" w:cs="仿宋_GB2312"/>
          <w:b w:val="0"/>
          <w:bCs w:val="0"/>
          <w:sz w:val="32"/>
          <w:szCs w:val="32"/>
          <w:lang w:val="en-US" w:eastAsia="zh-CN"/>
        </w:rPr>
        <w:t>（</w:t>
      </w:r>
      <w:r>
        <w:rPr>
          <w:rFonts w:hint="eastAsia"/>
        </w:rPr>
        <w:t>以下简称产业园</w:t>
      </w:r>
      <w:r>
        <w:rPr>
          <w:rFonts w:hint="eastAsia" w:cs="仿宋_GB2312"/>
          <w:b w:val="0"/>
          <w:bCs w:val="0"/>
          <w:sz w:val="32"/>
          <w:szCs w:val="32"/>
          <w:lang w:val="en-US" w:eastAsia="zh-CN"/>
        </w:rPr>
        <w:t>建设</w:t>
      </w:r>
      <w:r>
        <w:rPr>
          <w:rFonts w:hint="eastAsia" w:ascii="仿宋_GB2312" w:hAnsi="仿宋_GB2312" w:eastAsia="仿宋_GB2312" w:cs="仿宋_GB2312"/>
          <w:b w:val="0"/>
          <w:bCs w:val="0"/>
          <w:sz w:val="32"/>
          <w:szCs w:val="32"/>
          <w:lang w:val="en-US" w:eastAsia="zh-CN"/>
        </w:rPr>
        <w:t>领导小组</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抽取</w:t>
      </w:r>
      <w:r>
        <w:rPr>
          <w:rFonts w:hint="eastAsia" w:cs="仿宋_GB2312"/>
          <w:b w:val="0"/>
          <w:bCs w:val="0"/>
          <w:sz w:val="32"/>
          <w:szCs w:val="32"/>
          <w:lang w:val="en-US" w:eastAsia="zh-CN"/>
        </w:rPr>
        <w:t>相关</w:t>
      </w:r>
      <w:r>
        <w:rPr>
          <w:rFonts w:hint="eastAsia" w:ascii="仿宋_GB2312" w:hAnsi="仿宋_GB2312" w:eastAsia="仿宋_GB2312" w:cs="仿宋_GB2312"/>
          <w:b w:val="0"/>
          <w:bCs w:val="0"/>
          <w:sz w:val="32"/>
          <w:szCs w:val="32"/>
          <w:lang w:val="en-US" w:eastAsia="zh-CN"/>
        </w:rPr>
        <w:t>专家及</w:t>
      </w:r>
      <w:r>
        <w:rPr>
          <w:rFonts w:hint="eastAsia" w:cs="仿宋_GB2312"/>
          <w:b w:val="0"/>
          <w:bCs w:val="0"/>
          <w:sz w:val="32"/>
          <w:szCs w:val="32"/>
          <w:lang w:val="en-US" w:eastAsia="zh-CN"/>
        </w:rPr>
        <w:t>相关部门</w:t>
      </w:r>
      <w:r>
        <w:rPr>
          <w:rFonts w:hint="eastAsia" w:ascii="仿宋_GB2312" w:hAnsi="仿宋_GB2312" w:eastAsia="仿宋_GB2312" w:cs="仿宋_GB2312"/>
          <w:b w:val="0"/>
          <w:bCs w:val="0"/>
          <w:sz w:val="32"/>
          <w:szCs w:val="32"/>
          <w:lang w:val="en-US" w:eastAsia="zh-CN"/>
        </w:rPr>
        <w:t>、镇</w:t>
      </w:r>
      <w:r>
        <w:rPr>
          <w:rFonts w:hint="eastAsia" w:cs="仿宋_GB2312"/>
          <w:b w:val="0"/>
          <w:bCs w:val="0"/>
          <w:sz w:val="32"/>
          <w:szCs w:val="32"/>
          <w:lang w:val="en-US" w:eastAsia="zh-CN"/>
        </w:rPr>
        <w:t>（街道）</w:t>
      </w:r>
      <w:r>
        <w:rPr>
          <w:rFonts w:hint="eastAsia" w:ascii="仿宋_GB2312" w:hAnsi="仿宋_GB2312" w:eastAsia="仿宋_GB2312" w:cs="仿宋_GB2312"/>
          <w:b w:val="0"/>
          <w:bCs w:val="0"/>
          <w:sz w:val="32"/>
          <w:szCs w:val="32"/>
          <w:lang w:val="en-US" w:eastAsia="zh-CN"/>
        </w:rPr>
        <w:t>人员组成</w:t>
      </w:r>
      <w:r>
        <w:rPr>
          <w:rFonts w:hint="eastAsia" w:cs="仿宋_GB2312"/>
          <w:b w:val="0"/>
          <w:bCs w:val="0"/>
          <w:sz w:val="32"/>
          <w:szCs w:val="32"/>
          <w:lang w:val="en-US" w:eastAsia="zh-CN"/>
        </w:rPr>
        <w:t>项目验收组</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其中，</w:t>
      </w:r>
      <w:r>
        <w:rPr>
          <w:rFonts w:hint="eastAsia" w:ascii="仿宋_GB2312" w:hAnsi="仿宋_GB2312" w:eastAsia="仿宋_GB2312" w:cs="仿宋_GB2312"/>
          <w:b w:val="0"/>
          <w:bCs w:val="0"/>
          <w:sz w:val="32"/>
          <w:szCs w:val="32"/>
          <w:lang w:val="en-US" w:eastAsia="zh-CN"/>
        </w:rPr>
        <w:t>专家</w:t>
      </w:r>
      <w:r>
        <w:rPr>
          <w:rFonts w:hint="eastAsia" w:cs="仿宋_GB2312"/>
          <w:b w:val="0"/>
          <w:bCs w:val="0"/>
          <w:sz w:val="32"/>
          <w:szCs w:val="32"/>
          <w:lang w:val="en-US" w:eastAsia="zh-CN"/>
        </w:rPr>
        <w:t>组</w:t>
      </w:r>
      <w:r>
        <w:rPr>
          <w:rFonts w:hint="eastAsia" w:ascii="仿宋_GB2312" w:hAnsi="仿宋_GB2312" w:eastAsia="仿宋_GB2312" w:cs="仿宋_GB2312"/>
          <w:b w:val="0"/>
          <w:bCs w:val="0"/>
          <w:sz w:val="32"/>
          <w:szCs w:val="32"/>
          <w:lang w:val="en-US" w:eastAsia="zh-CN"/>
        </w:rPr>
        <w:t>由有关农业、财务、工程等方面</w:t>
      </w:r>
      <w:r>
        <w:rPr>
          <w:rFonts w:hint="eastAsia" w:cs="仿宋_GB2312"/>
          <w:b w:val="0"/>
          <w:bCs w:val="0"/>
          <w:sz w:val="32"/>
          <w:szCs w:val="32"/>
          <w:lang w:val="en-US" w:eastAsia="zh-CN"/>
        </w:rPr>
        <w:t>，且</w:t>
      </w:r>
      <w:r>
        <w:rPr>
          <w:rFonts w:hint="eastAsia" w:ascii="仿宋_GB2312" w:hAnsi="仿宋_GB2312" w:eastAsia="仿宋_GB2312" w:cs="仿宋_GB2312"/>
          <w:b w:val="0"/>
          <w:bCs w:val="0"/>
          <w:sz w:val="32"/>
          <w:szCs w:val="32"/>
          <w:lang w:val="en-US" w:eastAsia="zh-CN"/>
        </w:rPr>
        <w:t>具有</w:t>
      </w:r>
      <w:r>
        <w:rPr>
          <w:rFonts w:hint="eastAsia" w:cs="仿宋_GB2312"/>
          <w:b w:val="0"/>
          <w:bCs w:val="0"/>
          <w:sz w:val="32"/>
          <w:szCs w:val="32"/>
          <w:lang w:val="en-US" w:eastAsia="zh-CN"/>
        </w:rPr>
        <w:t>中</w:t>
      </w:r>
      <w:r>
        <w:rPr>
          <w:rFonts w:hint="eastAsia" w:ascii="仿宋_GB2312" w:hAnsi="仿宋_GB2312" w:eastAsia="仿宋_GB2312" w:cs="仿宋_GB2312"/>
          <w:b w:val="0"/>
          <w:bCs w:val="0"/>
          <w:sz w:val="32"/>
          <w:szCs w:val="32"/>
          <w:lang w:val="en-US" w:eastAsia="zh-CN"/>
        </w:rPr>
        <w:t>级职称</w:t>
      </w:r>
      <w:r>
        <w:rPr>
          <w:rFonts w:hint="eastAsia" w:cs="仿宋_GB2312"/>
          <w:b w:val="0"/>
          <w:bCs w:val="0"/>
          <w:sz w:val="32"/>
          <w:szCs w:val="32"/>
          <w:lang w:val="en-US" w:eastAsia="zh-CN"/>
        </w:rPr>
        <w:t>以上</w:t>
      </w:r>
      <w:r>
        <w:rPr>
          <w:rFonts w:hint="eastAsia" w:ascii="仿宋_GB2312" w:hAnsi="仿宋_GB2312" w:eastAsia="仿宋_GB2312" w:cs="仿宋_GB2312"/>
          <w:b w:val="0"/>
          <w:bCs w:val="0"/>
          <w:sz w:val="32"/>
          <w:szCs w:val="32"/>
          <w:lang w:val="en-US" w:eastAsia="zh-CN"/>
        </w:rPr>
        <w:t>或者具有同等专业水平的</w:t>
      </w:r>
      <w:r>
        <w:rPr>
          <w:rFonts w:hint="eastAsia" w:cs="仿宋_GB2312"/>
          <w:b w:val="0"/>
          <w:bCs w:val="0"/>
          <w:sz w:val="32"/>
          <w:szCs w:val="32"/>
          <w:lang w:val="en-US" w:eastAsia="zh-CN"/>
        </w:rPr>
        <w:t>专家</w:t>
      </w:r>
      <w:r>
        <w:rPr>
          <w:rFonts w:hint="eastAsia" w:ascii="仿宋_GB2312" w:hAnsi="仿宋_GB2312" w:eastAsia="仿宋_GB2312" w:cs="仿宋_GB2312"/>
          <w:b w:val="0"/>
          <w:bCs w:val="0"/>
          <w:sz w:val="32"/>
          <w:szCs w:val="32"/>
          <w:lang w:val="en-US" w:eastAsia="zh-CN"/>
        </w:rPr>
        <w:t>组成，</w:t>
      </w:r>
      <w:r>
        <w:rPr>
          <w:rFonts w:hint="eastAsia"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验收组成员与</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不得有利害关系。</w:t>
      </w:r>
    </w:p>
    <w:p w14:paraId="32A3A125">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val="0"/>
          <w:sz w:val="32"/>
          <w:szCs w:val="32"/>
        </w:rPr>
      </w:pPr>
      <w:bookmarkStart w:id="0" w:name="_Toc31371"/>
      <w:bookmarkStart w:id="1" w:name="_Toc4675"/>
      <w:bookmarkStart w:id="2" w:name="_Toc82704661"/>
      <w:bookmarkStart w:id="3" w:name="_Toc11905"/>
      <w:bookmarkStart w:id="4" w:name="_Toc16518"/>
      <w:bookmarkStart w:id="5" w:name="_Toc82704901"/>
      <w:bookmarkStart w:id="6" w:name="_Toc82705540"/>
      <w:r>
        <w:rPr>
          <w:rFonts w:hint="eastAsia" w:cs="黑体"/>
          <w:b w:val="0"/>
          <w:bCs w:val="0"/>
          <w:sz w:val="32"/>
          <w:szCs w:val="32"/>
          <w:lang w:val="en-US" w:eastAsia="zh-CN"/>
        </w:rPr>
        <w:t>三</w:t>
      </w:r>
      <w:r>
        <w:rPr>
          <w:rFonts w:hint="eastAsia" w:ascii="黑体" w:hAnsi="黑体" w:eastAsia="黑体" w:cs="黑体"/>
          <w:b w:val="0"/>
          <w:bCs w:val="0"/>
          <w:sz w:val="32"/>
          <w:szCs w:val="32"/>
        </w:rPr>
        <w:t>、验收条件</w:t>
      </w:r>
      <w:bookmarkEnd w:id="0"/>
      <w:bookmarkEnd w:id="1"/>
      <w:bookmarkEnd w:id="2"/>
      <w:bookmarkEnd w:id="3"/>
      <w:bookmarkEnd w:id="4"/>
      <w:bookmarkEnd w:id="5"/>
      <w:bookmarkEnd w:id="6"/>
    </w:p>
    <w:p w14:paraId="43F257FB">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项目建设</w:t>
      </w:r>
      <w:r>
        <w:rPr>
          <w:rFonts w:hint="eastAsia" w:ascii="仿宋_GB2312" w:hAnsi="仿宋_GB2312" w:eastAsia="仿宋_GB2312" w:cs="仿宋_GB2312"/>
          <w:sz w:val="32"/>
          <w:szCs w:val="32"/>
          <w:lang w:val="en-US" w:eastAsia="zh-CN"/>
        </w:rPr>
        <w:t>主体申请验收必须具体以下条件：</w:t>
      </w:r>
    </w:p>
    <w:p w14:paraId="0A201C57">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一）</w:t>
      </w:r>
      <w:r>
        <w:rPr>
          <w:rFonts w:hint="eastAsia" w:ascii="仿宋_GB2312" w:hAnsi="仿宋_GB2312" w:eastAsia="仿宋_GB2312" w:cs="仿宋_GB2312"/>
          <w:sz w:val="32"/>
          <w:szCs w:val="32"/>
        </w:rPr>
        <w:t>产业园建设项目需在建设期内完成。全部项目完成率和资金使用率必须达到100%。</w:t>
      </w:r>
      <w:r>
        <w:rPr>
          <w:rFonts w:hint="eastAsia" w:ascii="仿宋_GB2312" w:hAnsi="仿宋_GB2312" w:eastAsia="仿宋_GB2312" w:cs="仿宋_GB2312"/>
          <w:sz w:val="32"/>
          <w:szCs w:val="32"/>
          <w:lang w:val="en-US" w:eastAsia="zh-CN"/>
        </w:rPr>
        <w:t>（工程类、设备购置类等质保金视同已经支出）</w:t>
      </w:r>
    </w:p>
    <w:p w14:paraId="4C7D0D5D">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（二）</w:t>
      </w:r>
      <w:r>
        <w:rPr>
          <w:rFonts w:hint="eastAsia" w:ascii="仿宋_GB2312" w:hAnsi="仿宋_GB2312" w:eastAsia="仿宋_GB2312" w:cs="仿宋_GB2312"/>
          <w:sz w:val="32"/>
          <w:szCs w:val="32"/>
          <w:lang w:val="en-US" w:eastAsia="zh-CN"/>
        </w:rPr>
        <w:t>审计机构对资金使用和财务管理情况进行了审计，并对每个</w:t>
      </w:r>
      <w:r>
        <w:rPr>
          <w:rFonts w:hint="eastAsia" w:cs="仿宋_GB2312"/>
          <w:sz w:val="32"/>
          <w:szCs w:val="32"/>
          <w:lang w:val="en-US" w:eastAsia="zh-CN"/>
        </w:rPr>
        <w:t>建设主体</w:t>
      </w:r>
      <w:r>
        <w:rPr>
          <w:rFonts w:hint="eastAsia" w:ascii="仿宋_GB2312" w:hAnsi="仿宋_GB2312" w:eastAsia="仿宋_GB2312" w:cs="仿宋_GB2312"/>
          <w:sz w:val="32"/>
          <w:szCs w:val="32"/>
          <w:lang w:val="en-US" w:eastAsia="zh-CN"/>
        </w:rPr>
        <w:t>所承担的产业园建设项目出具专项审计报告。</w:t>
      </w:r>
    </w:p>
    <w:p w14:paraId="049B1ABE">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三</w:t>
      </w:r>
      <w:r>
        <w:rPr>
          <w:rFonts w:hint="eastAsia" w:ascii="仿宋_GB2312" w:hAnsi="仿宋_GB2312" w:eastAsia="仿宋_GB2312" w:cs="仿宋_GB2312"/>
          <w:sz w:val="32"/>
          <w:szCs w:val="32"/>
          <w:lang w:val="en-US" w:eastAsia="zh-CN"/>
        </w:rPr>
        <w:t>）工程类项目除了具备（一）（二）的条件外，还必须具备下列条件：</w:t>
      </w:r>
    </w:p>
    <w:p w14:paraId="46A15906">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1.计划建设任务工作已经完成，项目能够满足运营需要，可以在现场确认达到预期效果。</w:t>
      </w:r>
    </w:p>
    <w:p w14:paraId="1C9CBDC6">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2.单项工程已经全部验收合格。</w:t>
      </w:r>
    </w:p>
    <w:p w14:paraId="3B31F835">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.文档资料齐全、完整，并按要求整理归档。</w:t>
      </w:r>
    </w:p>
    <w:p w14:paraId="4885629E">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.建设单位已组织项目初步验收并合格。</w:t>
      </w:r>
    </w:p>
    <w:p w14:paraId="78F59E98">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法律法规</w:t>
      </w:r>
      <w:r>
        <w:rPr>
          <w:rFonts w:hint="eastAsia" w:ascii="仿宋_GB2312" w:hAnsi="仿宋_GB2312" w:eastAsia="仿宋_GB2312" w:cs="仿宋_GB2312"/>
          <w:sz w:val="32"/>
          <w:szCs w:val="32"/>
          <w:lang w:val="en-US" w:eastAsia="zh-CN"/>
        </w:rPr>
        <w:t>规定要求的其他条件。</w:t>
      </w:r>
    </w:p>
    <w:p w14:paraId="3211F0C1">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四</w:t>
      </w:r>
      <w:r>
        <w:rPr>
          <w:rFonts w:hint="eastAsia" w:ascii="仿宋_GB2312" w:hAnsi="仿宋_GB2312" w:eastAsia="仿宋_GB2312" w:cs="仿宋_GB2312"/>
          <w:sz w:val="32"/>
          <w:szCs w:val="32"/>
          <w:lang w:val="en-US" w:eastAsia="zh-CN"/>
        </w:rPr>
        <w:t>）非工程类项目除了具备（一）（二）的条件外，还必须具备下列条件：</w:t>
      </w:r>
    </w:p>
    <w:p w14:paraId="464FC8CB">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1.资金使用方案</w:t>
      </w:r>
      <w:r>
        <w:rPr>
          <w:rFonts w:hint="eastAsia" w:cs="仿宋_GB2312"/>
          <w:sz w:val="32"/>
          <w:szCs w:val="32"/>
          <w:lang w:val="en-US" w:eastAsia="zh-CN"/>
        </w:rPr>
        <w:t>、项目实施方案、合同</w:t>
      </w:r>
      <w:r>
        <w:rPr>
          <w:rFonts w:hint="eastAsia" w:ascii="仿宋_GB2312" w:hAnsi="仿宋_GB2312" w:eastAsia="仿宋_GB2312" w:cs="仿宋_GB2312"/>
          <w:sz w:val="32"/>
          <w:szCs w:val="32"/>
          <w:lang w:val="en-US" w:eastAsia="zh-CN"/>
        </w:rPr>
        <w:t>所规定的工作任务已经完成。</w:t>
      </w:r>
    </w:p>
    <w:p w14:paraId="17F9E63B">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2.项目实施地点、内容、规模、标准、成果质量等符合资金使用方案</w:t>
      </w:r>
      <w:r>
        <w:rPr>
          <w:rFonts w:hint="eastAsia" w:cs="仿宋_GB2312"/>
          <w:sz w:val="32"/>
          <w:szCs w:val="32"/>
          <w:lang w:val="en-US" w:eastAsia="zh-CN"/>
        </w:rPr>
        <w:t>、项目实施方案、合同</w:t>
      </w:r>
      <w:r>
        <w:rPr>
          <w:rFonts w:hint="eastAsia" w:ascii="仿宋_GB2312" w:hAnsi="仿宋_GB2312" w:eastAsia="仿宋_GB2312" w:cs="仿宋_GB2312"/>
          <w:sz w:val="32"/>
          <w:szCs w:val="32"/>
          <w:lang w:val="en-US" w:eastAsia="zh-CN"/>
        </w:rPr>
        <w:t>要求。</w:t>
      </w:r>
    </w:p>
    <w:p w14:paraId="37DC59A1">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3.项目资金凭证等规范完整，可证明项目实施真实性的文字、图片、影像资料齐全、准确，并按要求归档。</w:t>
      </w:r>
    </w:p>
    <w:p w14:paraId="56E20F17">
      <w:pPr>
        <w:pStyle w:val="2"/>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b w:val="0"/>
          <w:bCs w:val="0"/>
          <w:lang w:val="en-US" w:eastAsia="zh-CN"/>
        </w:rPr>
      </w:pPr>
      <w:r>
        <w:rPr>
          <w:rFonts w:hint="eastAsia"/>
          <w:b w:val="0"/>
          <w:bCs w:val="0"/>
          <w:lang w:val="en-US" w:eastAsia="zh-CN"/>
        </w:rPr>
        <w:t>四、验收程序</w:t>
      </w:r>
    </w:p>
    <w:p w14:paraId="1E7F5D7D">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（一）建设主体自验。</w:t>
      </w:r>
      <w:r>
        <w:rPr>
          <w:rFonts w:hint="eastAsia" w:ascii="仿宋_GB2312" w:hAnsi="仿宋_GB2312" w:eastAsia="仿宋_GB2312" w:cs="仿宋_GB2312"/>
          <w:b w:val="0"/>
          <w:bCs w:val="0"/>
          <w:sz w:val="32"/>
          <w:szCs w:val="32"/>
          <w:lang w:val="en-US" w:eastAsia="zh-CN"/>
        </w:rPr>
        <w:t>建设项目建成后，</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应对照建设项目验收条件和内容进行项目初步验收，全面总结项目情况和成效，整理归档好项目实施有关的文档资料，向</w:t>
      </w:r>
      <w:r>
        <w:rPr>
          <w:rFonts w:hint="eastAsia" w:ascii="仿宋_GB2312" w:hAnsi="仿宋_GB2312" w:eastAsia="仿宋_GB2312" w:cs="仿宋_GB2312"/>
          <w:sz w:val="32"/>
          <w:szCs w:val="32"/>
          <w:lang w:val="en-US" w:eastAsia="zh-CN"/>
        </w:rPr>
        <w:t>产业园</w:t>
      </w:r>
      <w:r>
        <w:rPr>
          <w:rFonts w:hint="eastAsia" w:cs="仿宋_GB2312"/>
          <w:sz w:val="32"/>
          <w:szCs w:val="32"/>
          <w:lang w:val="en-US" w:eastAsia="zh-CN"/>
        </w:rPr>
        <w:t>建设</w:t>
      </w:r>
      <w:r>
        <w:rPr>
          <w:rFonts w:hint="eastAsia" w:ascii="仿宋_GB2312" w:hAnsi="仿宋_GB2312" w:eastAsia="仿宋_GB2312" w:cs="仿宋_GB2312"/>
          <w:sz w:val="32"/>
          <w:szCs w:val="32"/>
          <w:lang w:val="en-US" w:eastAsia="zh-CN"/>
        </w:rPr>
        <w:t>领导小组办公室</w:t>
      </w:r>
      <w:r>
        <w:rPr>
          <w:rFonts w:hint="eastAsia" w:ascii="仿宋_GB2312" w:hAnsi="仿宋_GB2312" w:eastAsia="仿宋_GB2312" w:cs="仿宋_GB2312"/>
          <w:b w:val="0"/>
          <w:bCs w:val="0"/>
          <w:sz w:val="32"/>
          <w:szCs w:val="32"/>
          <w:lang w:val="en-US" w:eastAsia="zh-CN"/>
        </w:rPr>
        <w:t>申请验收。</w:t>
      </w:r>
    </w:p>
    <w:p w14:paraId="33760410">
      <w:pPr>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产业园</w:t>
      </w:r>
      <w:r>
        <w:rPr>
          <w:rFonts w:hint="eastAsia" w:cs="仿宋_GB2312"/>
          <w:sz w:val="32"/>
          <w:szCs w:val="32"/>
          <w:lang w:val="en-US" w:eastAsia="zh-CN"/>
        </w:rPr>
        <w:t>被</w:t>
      </w:r>
      <w:r>
        <w:rPr>
          <w:rFonts w:hint="eastAsia" w:ascii="仿宋_GB2312" w:hAnsi="仿宋_GB2312" w:eastAsia="仿宋_GB2312" w:cs="仿宋_GB2312"/>
          <w:sz w:val="32"/>
          <w:szCs w:val="32"/>
          <w:lang w:val="en-US" w:eastAsia="zh-CN"/>
        </w:rPr>
        <w:t>验收主体要准备的验收材料如下：</w:t>
      </w:r>
    </w:p>
    <w:p w14:paraId="2A2DAF6B">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lang w:val="en-US" w:eastAsia="zh-CN"/>
        </w:rPr>
        <w:t>向产业园</w:t>
      </w:r>
      <w:r>
        <w:rPr>
          <w:rFonts w:hint="eastAsia" w:cs="仿宋_GB2312"/>
          <w:sz w:val="32"/>
          <w:szCs w:val="32"/>
          <w:lang w:val="en-US" w:eastAsia="zh-CN"/>
        </w:rPr>
        <w:t>建设</w:t>
      </w:r>
      <w:r>
        <w:rPr>
          <w:rFonts w:hint="eastAsia" w:ascii="仿宋_GB2312" w:hAnsi="仿宋_GB2312" w:eastAsia="仿宋_GB2312" w:cs="仿宋_GB2312"/>
          <w:sz w:val="32"/>
          <w:szCs w:val="32"/>
          <w:lang w:val="en-US" w:eastAsia="zh-CN"/>
        </w:rPr>
        <w:t>领导小组办公室递</w:t>
      </w:r>
      <w:r>
        <w:rPr>
          <w:rFonts w:hint="eastAsia" w:ascii="仿宋_GB2312" w:hAnsi="仿宋_GB2312" w:eastAsia="仿宋_GB2312" w:cs="仿宋_GB2312"/>
          <w:color w:val="auto"/>
          <w:sz w:val="32"/>
          <w:szCs w:val="32"/>
          <w:lang w:val="en-US" w:eastAsia="zh-CN"/>
        </w:rPr>
        <w:t>交</w:t>
      </w:r>
      <w:r>
        <w:rPr>
          <w:rFonts w:hint="eastAsia" w:ascii="仿宋_GB2312" w:hAnsi="仿宋_GB2312" w:eastAsia="仿宋_GB2312" w:cs="仿宋_GB2312"/>
          <w:color w:val="auto"/>
          <w:sz w:val="32"/>
          <w:szCs w:val="32"/>
        </w:rPr>
        <w:t>书面验收申请</w:t>
      </w:r>
      <w:r>
        <w:rPr>
          <w:rFonts w:hint="eastAsia" w:cs="仿宋_GB2312"/>
          <w:color w:val="auto"/>
          <w:sz w:val="32"/>
          <w:szCs w:val="32"/>
          <w:lang w:eastAsia="zh-CN"/>
        </w:rPr>
        <w:t>。</w:t>
      </w:r>
    </w:p>
    <w:p w14:paraId="37CBD9E9">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cs="仿宋_GB2312"/>
          <w:color w:val="auto"/>
          <w:sz w:val="32"/>
          <w:szCs w:val="32"/>
          <w:lang w:val="en-US" w:eastAsia="zh-CN"/>
        </w:rPr>
        <w:t>第三方机构出具的</w:t>
      </w:r>
      <w:r>
        <w:rPr>
          <w:rFonts w:hint="eastAsia" w:ascii="仿宋_GB2312" w:hAnsi="仿宋_GB2312" w:eastAsia="仿宋_GB2312" w:cs="仿宋_GB2312"/>
          <w:color w:val="auto"/>
          <w:sz w:val="32"/>
          <w:szCs w:val="32"/>
        </w:rPr>
        <w:t>专项审计报告</w:t>
      </w:r>
      <w:r>
        <w:rPr>
          <w:rFonts w:hint="eastAsia" w:cs="仿宋_GB2312"/>
          <w:color w:val="auto"/>
          <w:sz w:val="32"/>
          <w:szCs w:val="32"/>
          <w:lang w:eastAsia="zh-CN"/>
        </w:rPr>
        <w:t>（</w:t>
      </w:r>
      <w:r>
        <w:rPr>
          <w:rFonts w:hint="eastAsia" w:cs="仿宋_GB2312"/>
          <w:color w:val="auto"/>
          <w:sz w:val="32"/>
          <w:szCs w:val="32"/>
          <w:lang w:val="en-US" w:eastAsia="zh-CN"/>
        </w:rPr>
        <w:t>服务类项目除外）。</w:t>
      </w:r>
    </w:p>
    <w:p w14:paraId="40DC8BBC">
      <w:pPr>
        <w:pStyle w:val="3"/>
        <w:keepNext w:val="0"/>
        <w:keepLines w:val="0"/>
        <w:pageBreakBefore w:val="0"/>
        <w:widowControl w:val="0"/>
        <w:kinsoku/>
        <w:wordWrap/>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3.已备案实施方案。</w:t>
      </w:r>
    </w:p>
    <w:p w14:paraId="3D1BE30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.相关资金使用佐证材料</w:t>
      </w:r>
      <w:r>
        <w:rPr>
          <w:rFonts w:hint="eastAsia" w:cs="仿宋_GB2312"/>
          <w:color w:val="auto"/>
          <w:sz w:val="32"/>
          <w:szCs w:val="32"/>
          <w:lang w:eastAsia="zh-CN"/>
        </w:rPr>
        <w:t>，</w:t>
      </w:r>
      <w:r>
        <w:rPr>
          <w:rFonts w:hint="eastAsia" w:cs="仿宋_GB2312"/>
          <w:color w:val="auto"/>
          <w:sz w:val="32"/>
          <w:szCs w:val="32"/>
          <w:lang w:val="en-US" w:eastAsia="zh-CN"/>
        </w:rPr>
        <w:t>具体根据项目实际提供。</w:t>
      </w:r>
    </w:p>
    <w:p w14:paraId="1D2F540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提供项目建设计划与投资概算书、</w:t>
      </w:r>
      <w:r>
        <w:rPr>
          <w:rFonts w:hint="eastAsia" w:cs="仿宋_GB2312"/>
          <w:color w:val="auto"/>
          <w:sz w:val="32"/>
          <w:szCs w:val="32"/>
          <w:lang w:val="en-US" w:eastAsia="zh-CN"/>
        </w:rPr>
        <w:t>决算书、</w:t>
      </w:r>
      <w:r>
        <w:rPr>
          <w:rFonts w:hint="eastAsia" w:ascii="仿宋_GB2312" w:hAnsi="仿宋_GB2312" w:eastAsia="仿宋_GB2312" w:cs="仿宋_GB2312"/>
          <w:color w:val="auto"/>
          <w:sz w:val="32"/>
          <w:szCs w:val="32"/>
        </w:rPr>
        <w:t>合同书、招投标文件及相关材料（仅限于通过招标确定的项目），三方询价、项目设计文件、竣工文件、工程建设管理文件、</w:t>
      </w:r>
      <w:r>
        <w:rPr>
          <w:rFonts w:hint="eastAsia" w:cs="仿宋_GB2312"/>
          <w:color w:val="auto"/>
          <w:sz w:val="32"/>
          <w:szCs w:val="32"/>
          <w:lang w:val="en-US" w:eastAsia="zh-CN"/>
        </w:rPr>
        <w:t>项目</w:t>
      </w:r>
      <w:r>
        <w:rPr>
          <w:rFonts w:hint="eastAsia" w:ascii="仿宋_GB2312" w:hAnsi="仿宋_GB2312" w:eastAsia="仿宋_GB2312" w:cs="仿宋_GB2312"/>
          <w:color w:val="auto"/>
          <w:sz w:val="32"/>
          <w:szCs w:val="32"/>
        </w:rPr>
        <w:t>专账、支付凭证、发票/收据、银行资金支付流水（银行对账单等部分资料需要银行盖章）、工程建设前中后照片、设备图片等加盖单位公章的纸质版材料</w:t>
      </w:r>
      <w:r>
        <w:rPr>
          <w:rFonts w:hint="eastAsia" w:cs="仿宋_GB2312"/>
          <w:color w:val="auto"/>
          <w:sz w:val="32"/>
          <w:szCs w:val="32"/>
          <w:lang w:eastAsia="zh-CN"/>
        </w:rPr>
        <w:t>（</w:t>
      </w:r>
      <w:r>
        <w:rPr>
          <w:rFonts w:hint="eastAsia" w:cs="仿宋_GB2312"/>
          <w:color w:val="auto"/>
          <w:sz w:val="32"/>
          <w:szCs w:val="32"/>
          <w:lang w:val="en-US" w:eastAsia="zh-CN"/>
        </w:rPr>
        <w:t>同时将</w:t>
      </w:r>
      <w:r>
        <w:rPr>
          <w:rFonts w:hint="eastAsia" w:ascii="仿宋_GB2312" w:hAnsi="仿宋_GB2312" w:eastAsia="仿宋_GB2312" w:cs="仿宋_GB2312"/>
          <w:color w:val="auto"/>
          <w:sz w:val="32"/>
          <w:szCs w:val="32"/>
        </w:rPr>
        <w:t>电子版材料</w:t>
      </w:r>
      <w:r>
        <w:rPr>
          <w:rFonts w:hint="eastAsia" w:cs="仿宋_GB2312"/>
          <w:color w:val="auto"/>
          <w:sz w:val="32"/>
          <w:szCs w:val="32"/>
          <w:lang w:val="en-US" w:eastAsia="zh-CN"/>
        </w:rPr>
        <w:t>发送</w:t>
      </w:r>
      <w:r>
        <w:rPr>
          <w:rFonts w:hint="eastAsia" w:ascii="仿宋_GB2312" w:hAnsi="仿宋_GB2312" w:eastAsia="仿宋_GB2312" w:cs="仿宋_GB2312"/>
          <w:sz w:val="32"/>
          <w:szCs w:val="32"/>
          <w:lang w:val="en-US" w:eastAsia="zh-CN"/>
        </w:rPr>
        <w:t>产业园</w:t>
      </w:r>
      <w:r>
        <w:rPr>
          <w:rFonts w:hint="eastAsia" w:cs="仿宋_GB2312"/>
          <w:sz w:val="32"/>
          <w:szCs w:val="32"/>
          <w:lang w:val="en-US" w:eastAsia="zh-CN"/>
        </w:rPr>
        <w:t>建设</w:t>
      </w:r>
      <w:r>
        <w:rPr>
          <w:rFonts w:hint="eastAsia" w:ascii="仿宋_GB2312" w:hAnsi="仿宋_GB2312" w:eastAsia="仿宋_GB2312" w:cs="仿宋_GB2312"/>
          <w:sz w:val="32"/>
          <w:szCs w:val="32"/>
          <w:lang w:val="en-US" w:eastAsia="zh-CN"/>
        </w:rPr>
        <w:t>领导小组办公室</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rPr>
        <w:t>。</w:t>
      </w:r>
    </w:p>
    <w:p w14:paraId="01897F92">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（二）产业园建设项目验收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产业园</w:t>
      </w:r>
      <w:r>
        <w:rPr>
          <w:rFonts w:hint="eastAsia" w:cs="仿宋_GB2312"/>
          <w:sz w:val="32"/>
          <w:szCs w:val="32"/>
          <w:lang w:val="en-US" w:eastAsia="zh-CN"/>
        </w:rPr>
        <w:t>建设</w:t>
      </w:r>
      <w:r>
        <w:rPr>
          <w:rFonts w:hint="eastAsia" w:ascii="仿宋_GB2312" w:hAnsi="仿宋_GB2312" w:eastAsia="仿宋_GB2312" w:cs="仿宋_GB2312"/>
          <w:sz w:val="32"/>
          <w:szCs w:val="32"/>
          <w:lang w:val="en-US" w:eastAsia="zh-CN"/>
        </w:rPr>
        <w:t>领导小组办公室</w:t>
      </w:r>
      <w:r>
        <w:rPr>
          <w:rFonts w:hint="eastAsia" w:ascii="仿宋_GB2312" w:hAnsi="仿宋_GB2312" w:eastAsia="仿宋_GB2312" w:cs="仿宋_GB2312"/>
          <w:b w:val="0"/>
          <w:bCs w:val="0"/>
          <w:sz w:val="32"/>
          <w:szCs w:val="32"/>
          <w:lang w:val="en-US" w:eastAsia="zh-CN"/>
        </w:rPr>
        <w:t>对</w:t>
      </w:r>
      <w:r>
        <w:rPr>
          <w:rFonts w:hint="eastAsia" w:cs="仿宋_GB2312"/>
          <w:b w:val="0"/>
          <w:bCs w:val="0"/>
          <w:sz w:val="32"/>
          <w:szCs w:val="32"/>
          <w:lang w:val="en-US" w:eastAsia="zh-CN"/>
        </w:rPr>
        <w:t>各</w:t>
      </w:r>
      <w:r>
        <w:rPr>
          <w:rFonts w:hint="eastAsia" w:ascii="仿宋_GB2312" w:hAnsi="仿宋_GB2312" w:eastAsia="仿宋_GB2312" w:cs="仿宋_GB2312"/>
          <w:b w:val="0"/>
          <w:bCs w:val="0"/>
          <w:sz w:val="32"/>
          <w:szCs w:val="32"/>
          <w:lang w:val="en-US" w:eastAsia="zh-CN"/>
        </w:rPr>
        <w:t>项目的建设情况和资金使用情况逐项进行验收</w:t>
      </w:r>
      <w:r>
        <w:rPr>
          <w:rFonts w:hint="eastAsia" w:cs="仿宋_GB2312"/>
          <w:b w:val="0"/>
          <w:bCs w:val="0"/>
          <w:sz w:val="32"/>
          <w:szCs w:val="32"/>
          <w:lang w:val="en-US" w:eastAsia="zh-CN"/>
        </w:rPr>
        <w:t>，并出具验收意见</w:t>
      </w:r>
      <w:r>
        <w:rPr>
          <w:rFonts w:hint="eastAsia" w:ascii="仿宋_GB2312" w:hAnsi="仿宋_GB2312" w:eastAsia="仿宋_GB2312" w:cs="仿宋_GB2312"/>
          <w:b w:val="0"/>
          <w:bCs w:val="0"/>
          <w:sz w:val="32"/>
          <w:szCs w:val="32"/>
          <w:lang w:val="en-US" w:eastAsia="zh-CN"/>
        </w:rPr>
        <w:t>。</w:t>
      </w:r>
    </w:p>
    <w:p w14:paraId="649A979C">
      <w:pPr>
        <w:pStyle w:val="2"/>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b w:val="0"/>
          <w:bCs w:val="0"/>
          <w:lang w:val="en-US" w:eastAsia="zh-CN"/>
        </w:rPr>
      </w:pPr>
      <w:r>
        <w:rPr>
          <w:rFonts w:hint="eastAsia"/>
          <w:b w:val="0"/>
          <w:bCs w:val="0"/>
          <w:lang w:val="en-US" w:eastAsia="zh-CN"/>
        </w:rPr>
        <w:t>五、验收时间及组织形式</w:t>
      </w:r>
    </w:p>
    <w:p w14:paraId="05A5F315">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方正仿宋简体" w:hAnsi="方正仿宋简体" w:eastAsia="方正仿宋简体" w:cs="方正仿宋简体"/>
          <w:color w:val="0000FF"/>
          <w:kern w:val="0"/>
          <w:sz w:val="32"/>
          <w:szCs w:val="32"/>
          <w:lang w:val="en-US" w:eastAsia="zh-CN" w:bidi="ar"/>
        </w:rPr>
      </w:pPr>
      <w:r>
        <w:rPr>
          <w:rStyle w:val="13"/>
          <w:rFonts w:hint="eastAsia"/>
          <w:b/>
          <w:bCs/>
          <w:lang w:val="en-US" w:eastAsia="zh-CN"/>
        </w:rPr>
        <w:t>（一）验收时间。</w:t>
      </w:r>
      <w:r>
        <w:rPr>
          <w:rFonts w:hint="eastAsia" w:ascii="仿宋_GB2312" w:hAnsi="仿宋_GB2312" w:eastAsia="仿宋_GB2312" w:cs="仿宋_GB2312"/>
          <w:b w:val="0"/>
          <w:bCs w:val="0"/>
          <w:sz w:val="32"/>
          <w:szCs w:val="32"/>
          <w:lang w:val="en-US" w:eastAsia="zh-CN"/>
        </w:rPr>
        <w:t>具体验收时间以通知为准。</w:t>
      </w:r>
    </w:p>
    <w:p w14:paraId="2710D34B">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rPr>
      </w:pPr>
      <w:r>
        <w:rPr>
          <w:rStyle w:val="13"/>
          <w:rFonts w:hint="eastAsia"/>
          <w:b/>
          <w:bCs/>
          <w:lang w:val="en-US" w:eastAsia="zh-CN"/>
        </w:rPr>
        <w:t>（二）验收组织形式。</w:t>
      </w:r>
      <w:r>
        <w:rPr>
          <w:rFonts w:hint="eastAsia" w:ascii="仿宋_GB2312" w:hAnsi="仿宋_GB2312" w:eastAsia="仿宋_GB2312" w:cs="仿宋_GB2312"/>
          <w:sz w:val="32"/>
          <w:szCs w:val="32"/>
        </w:rPr>
        <w:t>产业园建设项目验收采取听、看、查、访的办法进行。</w:t>
      </w:r>
      <w:r>
        <w:rPr>
          <w:rFonts w:hint="eastAsia" w:cs="仿宋_GB2312"/>
          <w:sz w:val="32"/>
          <w:szCs w:val="32"/>
          <w:lang w:val="en-US" w:eastAsia="zh-CN"/>
        </w:rPr>
        <w:t>项目</w:t>
      </w:r>
      <w:r>
        <w:rPr>
          <w:rFonts w:hint="eastAsia" w:ascii="仿宋_GB2312" w:hAnsi="仿宋_GB2312" w:eastAsia="仿宋_GB2312" w:cs="仿宋_GB2312"/>
          <w:sz w:val="32"/>
          <w:szCs w:val="32"/>
        </w:rPr>
        <w:t>验收组听取被验收单位的项目建设完成情况汇报；查阅财务档案、项目建设档案及其他相关资料；实地</w:t>
      </w:r>
      <w:r>
        <w:rPr>
          <w:rFonts w:hint="eastAsia" w:cs="仿宋_GB2312"/>
          <w:sz w:val="32"/>
          <w:szCs w:val="32"/>
          <w:lang w:val="en-US" w:eastAsia="zh-CN"/>
        </w:rPr>
        <w:t>查看</w:t>
      </w:r>
      <w:r>
        <w:rPr>
          <w:rFonts w:hint="eastAsia" w:ascii="仿宋_GB2312" w:hAnsi="仿宋_GB2312" w:eastAsia="仿宋_GB2312" w:cs="仿宋_GB2312"/>
          <w:sz w:val="32"/>
          <w:szCs w:val="32"/>
        </w:rPr>
        <w:t>项目建设情况。</w:t>
      </w:r>
      <w:r>
        <w:rPr>
          <w:rFonts w:hint="eastAsia" w:cs="仿宋_GB2312"/>
          <w:sz w:val="32"/>
          <w:szCs w:val="32"/>
          <w:lang w:val="en-US" w:eastAsia="zh-CN"/>
        </w:rPr>
        <w:t>并</w:t>
      </w:r>
      <w:r>
        <w:rPr>
          <w:rFonts w:hint="eastAsia" w:ascii="仿宋_GB2312" w:hAnsi="仿宋_GB2312" w:eastAsia="仿宋_GB2312" w:cs="仿宋_GB2312"/>
          <w:sz w:val="32"/>
          <w:szCs w:val="32"/>
        </w:rPr>
        <w:t>对项目建设情况全面检查和考核后，对项目实施与建设</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全面评价，形成验收报告。</w:t>
      </w:r>
    </w:p>
    <w:p w14:paraId="1598CD56">
      <w:pPr>
        <w:pStyle w:val="2"/>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b w:val="0"/>
          <w:bCs w:val="0"/>
        </w:rPr>
      </w:pPr>
      <w:r>
        <w:rPr>
          <w:rFonts w:hint="eastAsia"/>
          <w:b w:val="0"/>
          <w:bCs w:val="0"/>
          <w:lang w:val="en-US" w:eastAsia="zh-CN"/>
        </w:rPr>
        <w:t>六</w:t>
      </w:r>
      <w:r>
        <w:rPr>
          <w:rFonts w:hint="eastAsia"/>
          <w:b w:val="0"/>
          <w:bCs w:val="0"/>
        </w:rPr>
        <w:t>、验收主要内容</w:t>
      </w:r>
    </w:p>
    <w:p w14:paraId="323C9502">
      <w:pPr>
        <w:pStyle w:val="3"/>
        <w:keepNext w:val="0"/>
        <w:keepLines w:val="0"/>
        <w:pageBreakBefore w:val="0"/>
        <w:widowControl w:val="0"/>
        <w:kinsoku/>
        <w:wordWrap/>
        <w:topLinePunct w:val="0"/>
        <w:autoSpaceDE/>
        <w:autoSpaceDN/>
        <w:bidi w:val="0"/>
        <w:adjustRightInd/>
        <w:snapToGrid/>
        <w:spacing w:line="600" w:lineRule="exact"/>
        <w:textAlignment w:val="auto"/>
        <w:rPr>
          <w:rFonts w:hint="eastAsia"/>
          <w:lang w:val="en-US" w:eastAsia="zh-CN"/>
        </w:rPr>
      </w:pPr>
      <w:r>
        <w:rPr>
          <w:rFonts w:hint="eastAsia"/>
          <w:lang w:val="en-US" w:eastAsia="zh-CN"/>
        </w:rPr>
        <w:t>（一）建设项目完成情况</w:t>
      </w:r>
    </w:p>
    <w:p w14:paraId="17B4669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工程建设类项目（含设施设备）。项目地点、内容、规模（面积、数量等）、质量、完成时间等是否符合资金使用方案、合同等相关文件要求。项目是否投产、运营或试产、试运营，不存在闲置，无实际效益等情况。</w:t>
      </w:r>
    </w:p>
    <w:p w14:paraId="495842A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2.科技支撑类项目。研究的内容、解决的问题、成果转化情况及推广的内容、地点、规模（面积、数量等）、质量、完成时间、效果等是否符合资金使用方案、合同等相关文件要求。</w:t>
      </w:r>
    </w:p>
    <w:p w14:paraId="50C681E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3.品牌宣传</w:t>
      </w:r>
      <w:r>
        <w:rPr>
          <w:rFonts w:hint="eastAsia" w:cs="仿宋_GB2312"/>
          <w:b w:val="0"/>
          <w:bCs w:val="0"/>
          <w:sz w:val="32"/>
          <w:szCs w:val="32"/>
          <w:lang w:val="en-US" w:eastAsia="zh-CN"/>
        </w:rPr>
        <w:t>及标准建设</w:t>
      </w:r>
      <w:r>
        <w:rPr>
          <w:rFonts w:hint="eastAsia" w:ascii="仿宋_GB2312" w:hAnsi="仿宋_GB2312" w:eastAsia="仿宋_GB2312" w:cs="仿宋_GB2312"/>
          <w:b w:val="0"/>
          <w:bCs w:val="0"/>
          <w:sz w:val="32"/>
          <w:szCs w:val="32"/>
          <w:lang w:val="en-US" w:eastAsia="zh-CN"/>
        </w:rPr>
        <w:t>类项目。</w:t>
      </w:r>
      <w:r>
        <w:rPr>
          <w:rFonts w:hint="eastAsia" w:cs="仿宋_GB2312"/>
          <w:b w:val="0"/>
          <w:bCs w:val="0"/>
          <w:sz w:val="32"/>
          <w:szCs w:val="32"/>
          <w:lang w:val="en-US" w:eastAsia="zh-CN"/>
        </w:rPr>
        <w:t>项目建设内容及</w:t>
      </w:r>
      <w:r>
        <w:rPr>
          <w:rFonts w:hint="eastAsia" w:ascii="仿宋_GB2312" w:hAnsi="仿宋_GB2312" w:eastAsia="仿宋_GB2312" w:cs="仿宋_GB2312"/>
          <w:b w:val="0"/>
          <w:bCs w:val="0"/>
          <w:sz w:val="32"/>
          <w:szCs w:val="32"/>
          <w:lang w:val="en-US" w:eastAsia="zh-CN"/>
        </w:rPr>
        <w:t>成效是否符合资金使用方案、合同等相关文件要求，财政资金投入的</w:t>
      </w:r>
      <w:r>
        <w:rPr>
          <w:rFonts w:hint="eastAsia" w:cs="仿宋_GB2312"/>
          <w:b w:val="0"/>
          <w:bCs w:val="0"/>
          <w:sz w:val="32"/>
          <w:szCs w:val="32"/>
          <w:lang w:val="en-US" w:eastAsia="zh-CN"/>
        </w:rPr>
        <w:t>建设</w:t>
      </w:r>
      <w:r>
        <w:rPr>
          <w:rFonts w:hint="eastAsia" w:ascii="仿宋_GB2312" w:hAnsi="仿宋_GB2312" w:eastAsia="仿宋_GB2312" w:cs="仿宋_GB2312"/>
          <w:b w:val="0"/>
          <w:bCs w:val="0"/>
          <w:sz w:val="32"/>
          <w:szCs w:val="32"/>
          <w:lang w:val="en-US" w:eastAsia="zh-CN"/>
        </w:rPr>
        <w:t>是否体现产业园公共性。</w:t>
      </w:r>
    </w:p>
    <w:p w14:paraId="3BBAB05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cs="仿宋_GB2312"/>
          <w:b w:val="0"/>
          <w:bCs w:val="0"/>
          <w:sz w:val="32"/>
          <w:szCs w:val="32"/>
          <w:lang w:val="en-US" w:eastAsia="zh-CN"/>
        </w:rPr>
        <w:t>投资合作类项目。项目建设内容</w:t>
      </w:r>
      <w:r>
        <w:rPr>
          <w:rFonts w:hint="eastAsia" w:ascii="仿宋_GB2312" w:hAnsi="仿宋_GB2312" w:eastAsia="仿宋_GB2312" w:cs="仿宋_GB2312"/>
          <w:b w:val="0"/>
          <w:bCs w:val="0"/>
          <w:sz w:val="32"/>
          <w:szCs w:val="32"/>
          <w:lang w:val="en-US" w:eastAsia="zh-CN"/>
        </w:rPr>
        <w:t>是否符合资金使用方案、合同等相关文件要求，财政资金投入的</w:t>
      </w:r>
      <w:r>
        <w:rPr>
          <w:rFonts w:hint="eastAsia" w:cs="仿宋_GB2312"/>
          <w:b w:val="0"/>
          <w:bCs w:val="0"/>
          <w:sz w:val="32"/>
          <w:szCs w:val="32"/>
          <w:lang w:val="en-US" w:eastAsia="zh-CN"/>
        </w:rPr>
        <w:t>建设</w:t>
      </w:r>
      <w:r>
        <w:rPr>
          <w:rFonts w:hint="eastAsia" w:ascii="仿宋_GB2312" w:hAnsi="仿宋_GB2312" w:eastAsia="仿宋_GB2312" w:cs="仿宋_GB2312"/>
          <w:b w:val="0"/>
          <w:bCs w:val="0"/>
          <w:sz w:val="32"/>
          <w:szCs w:val="32"/>
          <w:lang w:val="en-US" w:eastAsia="zh-CN"/>
        </w:rPr>
        <w:t>是否</w:t>
      </w:r>
      <w:r>
        <w:rPr>
          <w:rFonts w:hint="eastAsia" w:cs="仿宋_GB2312"/>
          <w:b w:val="0"/>
          <w:bCs w:val="0"/>
          <w:sz w:val="32"/>
          <w:szCs w:val="32"/>
          <w:lang w:val="en-US" w:eastAsia="zh-CN"/>
        </w:rPr>
        <w:t>取得成效</w:t>
      </w:r>
      <w:r>
        <w:rPr>
          <w:rFonts w:hint="eastAsia" w:ascii="仿宋_GB2312" w:hAnsi="仿宋_GB2312" w:eastAsia="仿宋_GB2312" w:cs="仿宋_GB2312"/>
          <w:b w:val="0"/>
          <w:bCs w:val="0"/>
          <w:sz w:val="32"/>
          <w:szCs w:val="32"/>
          <w:lang w:val="en-US" w:eastAsia="zh-CN"/>
        </w:rPr>
        <w:t>。</w:t>
      </w:r>
    </w:p>
    <w:p w14:paraId="551DEF6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（二）资金管理和使用情况。</w:t>
      </w:r>
      <w:r>
        <w:rPr>
          <w:rFonts w:hint="eastAsia" w:ascii="仿宋_GB2312" w:hAnsi="仿宋_GB2312" w:eastAsia="仿宋_GB2312" w:cs="仿宋_GB2312"/>
          <w:b w:val="0"/>
          <w:bCs w:val="0"/>
          <w:sz w:val="32"/>
          <w:szCs w:val="32"/>
          <w:lang w:val="en-US" w:eastAsia="zh-CN"/>
        </w:rPr>
        <w:t>包括</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自筹资金落实到位情况；资金支出及分项支出情况；项目资金管理情况（包括专账核算、入账手续及凭证完整性合法性、支出内容合理性、银行支付流水清单等）。</w:t>
      </w:r>
      <w:r>
        <w:rPr>
          <w:rFonts w:hint="eastAsia" w:cs="仿宋_GB2312"/>
          <w:b w:val="0"/>
          <w:bCs w:val="0"/>
          <w:sz w:val="32"/>
          <w:szCs w:val="32"/>
          <w:lang w:val="en-US" w:eastAsia="zh-CN"/>
        </w:rPr>
        <w:t>中央</w:t>
      </w:r>
      <w:r>
        <w:rPr>
          <w:rFonts w:hint="eastAsia" w:ascii="仿宋_GB2312" w:hAnsi="仿宋_GB2312" w:eastAsia="仿宋_GB2312" w:cs="仿宋_GB2312"/>
          <w:b w:val="0"/>
          <w:bCs w:val="0"/>
          <w:sz w:val="32"/>
          <w:szCs w:val="32"/>
          <w:lang w:val="en-US" w:eastAsia="zh-CN"/>
        </w:rPr>
        <w:t>财政补助资金方面：</w:t>
      </w:r>
      <w:r>
        <w:rPr>
          <w:rFonts w:hint="eastAsia" w:cs="仿宋_GB2312"/>
          <w:b w:val="0"/>
          <w:bCs w:val="0"/>
          <w:sz w:val="32"/>
          <w:szCs w:val="32"/>
          <w:lang w:val="en-US" w:eastAsia="zh-CN"/>
        </w:rPr>
        <w:t>建设主体</w:t>
      </w:r>
      <w:r>
        <w:rPr>
          <w:rFonts w:hint="eastAsia" w:ascii="仿宋_GB2312" w:hAnsi="仿宋_GB2312" w:eastAsia="仿宋_GB2312" w:cs="仿宋_GB2312"/>
          <w:b w:val="0"/>
          <w:bCs w:val="0"/>
          <w:sz w:val="32"/>
          <w:szCs w:val="32"/>
          <w:lang w:val="en-US" w:eastAsia="zh-CN"/>
        </w:rPr>
        <w:t>使用财政资金具体情况，是否符合财政资金管理规定</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是否存在资金挪用情况和涉及负面清单等严重违规行为。</w:t>
      </w:r>
    </w:p>
    <w:p w14:paraId="6507D0E4">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Style w:val="13"/>
          <w:rFonts w:hint="eastAsia"/>
          <w:lang w:val="en-US" w:eastAsia="zh-CN"/>
        </w:rPr>
        <w:t>（三）档案资料管理情况。</w:t>
      </w:r>
      <w:r>
        <w:rPr>
          <w:rFonts w:hint="eastAsia" w:ascii="仿宋_GB2312" w:hAnsi="仿宋_GB2312" w:eastAsia="仿宋_GB2312" w:cs="仿宋_GB2312"/>
          <w:b w:val="0"/>
          <w:bCs w:val="0"/>
          <w:sz w:val="32"/>
          <w:szCs w:val="32"/>
          <w:lang w:val="en-US" w:eastAsia="zh-CN"/>
        </w:rPr>
        <w:t>项目建设计划与投资概算书、合同书、招投标文件及相关材料（仅限于通过招标确定的项目），项目设计文件、竣工文件、工程建设管理等项目档案管理是否齐全、完备，是否按规定分类立卷和归档。</w:t>
      </w:r>
    </w:p>
    <w:p w14:paraId="0ACDE617">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Style w:val="13"/>
          <w:rFonts w:hint="eastAsia"/>
          <w:lang w:val="en-US" w:eastAsia="zh-CN"/>
        </w:rPr>
        <w:t>（四）产业园管理情况。</w:t>
      </w:r>
      <w:r>
        <w:rPr>
          <w:rFonts w:hint="eastAsia" w:ascii="仿宋_GB2312" w:hAnsi="仿宋_GB2312" w:eastAsia="仿宋_GB2312" w:cs="仿宋_GB2312"/>
          <w:b w:val="0"/>
          <w:bCs w:val="0"/>
          <w:sz w:val="32"/>
          <w:szCs w:val="32"/>
          <w:lang w:val="en-US" w:eastAsia="zh-CN"/>
        </w:rPr>
        <w:t>执行</w:t>
      </w:r>
      <w:r>
        <w:rPr>
          <w:rFonts w:hint="eastAsia" w:cs="仿宋_GB2312"/>
          <w:b w:val="0"/>
          <w:bCs w:val="0"/>
          <w:sz w:val="32"/>
          <w:szCs w:val="32"/>
          <w:lang w:val="en-US" w:eastAsia="zh-CN"/>
        </w:rPr>
        <w:t>法律法规</w:t>
      </w:r>
      <w:r>
        <w:rPr>
          <w:rFonts w:hint="eastAsia" w:ascii="仿宋_GB2312" w:hAnsi="仿宋_GB2312" w:eastAsia="仿宋_GB2312" w:cs="仿宋_GB2312"/>
          <w:b w:val="0"/>
          <w:bCs w:val="0"/>
          <w:sz w:val="32"/>
          <w:szCs w:val="32"/>
          <w:lang w:val="en-US" w:eastAsia="zh-CN"/>
        </w:rPr>
        <w:t>情况，项目变更报备、项目招投标、产业园审计报告及其它需要验收的内容</w:t>
      </w:r>
      <w:r>
        <w:rPr>
          <w:rFonts w:hint="eastAsia" w:cs="仿宋_GB2312"/>
          <w:b w:val="0"/>
          <w:bCs w:val="0"/>
          <w:sz w:val="32"/>
          <w:szCs w:val="32"/>
          <w:lang w:val="en-US" w:eastAsia="zh-CN"/>
        </w:rPr>
        <w:t>。</w:t>
      </w:r>
    </w:p>
    <w:p w14:paraId="0CC42822">
      <w:pPr>
        <w:keepNext w:val="0"/>
        <w:keepLines w:val="0"/>
        <w:pageBreakBefore w:val="0"/>
        <w:widowControl w:val="0"/>
        <w:kinsoku/>
        <w:wordWrap/>
        <w:topLinePunct w:val="0"/>
        <w:autoSpaceDE/>
        <w:autoSpaceDN/>
        <w:bidi w:val="0"/>
        <w:adjustRightInd/>
        <w:snapToGrid/>
        <w:spacing w:line="600" w:lineRule="exact"/>
        <w:textAlignment w:val="auto"/>
        <w:rPr>
          <w:rFonts w:hint="eastAsia"/>
          <w:lang w:val="en-US" w:eastAsia="zh-CN"/>
        </w:rPr>
      </w:pPr>
      <w:r>
        <w:rPr>
          <w:rFonts w:hint="eastAsia" w:ascii="楷体_GB2312" w:hAnsi="楷体_GB2312" w:eastAsia="楷体_GB2312" w:cs="楷体_GB2312"/>
          <w:b/>
          <w:bCs/>
          <w:lang w:val="en-US" w:eastAsia="zh-CN"/>
        </w:rPr>
        <w:t>（五）建设绩效情况。</w:t>
      </w:r>
      <w:r>
        <w:rPr>
          <w:rFonts w:hint="eastAsia"/>
          <w:lang w:val="en-US" w:eastAsia="zh-CN"/>
        </w:rPr>
        <w:t>查看与绩效目标有关的指标完成情况。</w:t>
      </w:r>
    </w:p>
    <w:p w14:paraId="35B45EA0">
      <w:pPr>
        <w:pStyle w:val="2"/>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b w:val="0"/>
          <w:bCs w:val="0"/>
          <w:lang w:eastAsia="zh-CN"/>
        </w:rPr>
      </w:pPr>
      <w:r>
        <w:rPr>
          <w:rFonts w:hint="eastAsia"/>
          <w:b w:val="0"/>
          <w:bCs w:val="0"/>
          <w:lang w:val="en-US" w:eastAsia="zh-CN"/>
        </w:rPr>
        <w:t>七</w:t>
      </w:r>
      <w:r>
        <w:rPr>
          <w:rFonts w:hint="eastAsia"/>
          <w:b w:val="0"/>
          <w:bCs w:val="0"/>
        </w:rPr>
        <w:t>、验收</w:t>
      </w:r>
      <w:r>
        <w:rPr>
          <w:rFonts w:hint="eastAsia"/>
          <w:b w:val="0"/>
          <w:bCs w:val="0"/>
          <w:lang w:val="en-US" w:eastAsia="zh-CN"/>
        </w:rPr>
        <w:t>结论</w:t>
      </w:r>
    </w:p>
    <w:p w14:paraId="42CF8A4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cs="仿宋_GB2312"/>
          <w:sz w:val="32"/>
          <w:szCs w:val="32"/>
          <w:lang w:val="en-US" w:eastAsia="zh-CN"/>
        </w:rPr>
        <w:t>项目</w:t>
      </w:r>
      <w:r>
        <w:rPr>
          <w:rFonts w:hint="eastAsia" w:ascii="仿宋_GB2312" w:hAnsi="仿宋_GB2312" w:eastAsia="仿宋_GB2312" w:cs="仿宋_GB2312"/>
          <w:sz w:val="32"/>
          <w:szCs w:val="32"/>
          <w:lang w:val="en-US" w:eastAsia="zh-CN"/>
        </w:rPr>
        <w:t>验收组综合验收意见，出具验收结论，包括“验收通过”“</w:t>
      </w:r>
      <w:r>
        <w:rPr>
          <w:rFonts w:hint="eastAsia" w:cs="仿宋_GB2312"/>
          <w:sz w:val="32"/>
          <w:szCs w:val="32"/>
          <w:lang w:val="en-US" w:eastAsia="zh-CN"/>
        </w:rPr>
        <w:t>验收暂不通过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14:paraId="57A56D8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（一）验收通过，是指按规定履行验收程序，完成合同书、任务书、资金使用方案等规定的目标任务，各项验收指标基本达到验收标准，如项目资金落实到位、</w:t>
      </w:r>
      <w:r>
        <w:rPr>
          <w:rFonts w:hint="eastAsia" w:cs="仿宋_GB2312"/>
          <w:sz w:val="32"/>
          <w:szCs w:val="32"/>
          <w:lang w:val="en-US" w:eastAsia="zh-CN"/>
        </w:rPr>
        <w:t>中央财政奖补资金</w:t>
      </w:r>
      <w:r>
        <w:rPr>
          <w:rFonts w:hint="eastAsia" w:ascii="仿宋_GB2312" w:hAnsi="仿宋_GB2312" w:eastAsia="仿宋_GB2312" w:cs="仿宋_GB2312"/>
          <w:sz w:val="32"/>
          <w:szCs w:val="32"/>
          <w:lang w:val="en-US" w:eastAsia="zh-CN"/>
        </w:rPr>
        <w:t>使用和项目管理合法合规；成果权属不存在争议或法律纠纷等问题。</w:t>
      </w:r>
    </w:p>
    <w:p w14:paraId="4948CD6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cs="仿宋_GB2312"/>
          <w:sz w:val="32"/>
          <w:szCs w:val="32"/>
          <w:lang w:val="en-US" w:eastAsia="zh-CN"/>
        </w:rPr>
        <w:t>验收暂不通过</w:t>
      </w:r>
      <w:r>
        <w:rPr>
          <w:rFonts w:hint="eastAsia" w:ascii="仿宋_GB2312" w:hAnsi="仿宋_GB2312" w:eastAsia="仿宋_GB2312" w:cs="仿宋_GB2312"/>
          <w:sz w:val="32"/>
          <w:szCs w:val="32"/>
          <w:lang w:val="en-US" w:eastAsia="zh-CN"/>
        </w:rPr>
        <w:t>，是指验收指标未完全达到验收标准，由产业园</w:t>
      </w:r>
      <w:r>
        <w:rPr>
          <w:rFonts w:hint="eastAsia" w:cs="仿宋_GB2312"/>
          <w:sz w:val="32"/>
          <w:szCs w:val="32"/>
          <w:lang w:val="en-US" w:eastAsia="zh-CN"/>
        </w:rPr>
        <w:t>建设</w:t>
      </w:r>
      <w:r>
        <w:rPr>
          <w:rFonts w:hint="eastAsia" w:ascii="仿宋_GB2312" w:hAnsi="仿宋_GB2312" w:eastAsia="仿宋_GB2312" w:cs="仿宋_GB2312"/>
          <w:sz w:val="32"/>
          <w:szCs w:val="32"/>
          <w:lang w:val="en-US" w:eastAsia="zh-CN"/>
        </w:rPr>
        <w:t>领导小组办公室向产业园</w:t>
      </w:r>
      <w:r>
        <w:rPr>
          <w:rFonts w:hint="eastAsia" w:cs="仿宋_GB2312"/>
          <w:sz w:val="32"/>
          <w:szCs w:val="32"/>
          <w:lang w:val="en-US" w:eastAsia="zh-CN"/>
        </w:rPr>
        <w:t>建设主体</w:t>
      </w:r>
      <w:r>
        <w:rPr>
          <w:rFonts w:hint="eastAsia" w:ascii="仿宋_GB2312" w:hAnsi="仿宋_GB2312" w:eastAsia="仿宋_GB2312" w:cs="仿宋_GB2312"/>
          <w:sz w:val="32"/>
          <w:szCs w:val="32"/>
          <w:lang w:val="en-US" w:eastAsia="zh-CN"/>
        </w:rPr>
        <w:t>发出整改通知，整改完毕后，</w:t>
      </w:r>
      <w:r>
        <w:rPr>
          <w:rFonts w:hint="eastAsia" w:cs="仿宋_GB2312"/>
          <w:sz w:val="32"/>
          <w:szCs w:val="32"/>
          <w:lang w:val="en-US" w:eastAsia="zh-CN"/>
        </w:rPr>
        <w:t>建设主体</w:t>
      </w:r>
      <w:r>
        <w:rPr>
          <w:rFonts w:hint="eastAsia" w:ascii="仿宋_GB2312" w:hAnsi="仿宋_GB2312" w:eastAsia="仿宋_GB2312" w:cs="仿宋_GB2312"/>
          <w:sz w:val="32"/>
          <w:szCs w:val="32"/>
          <w:lang w:val="en-US" w:eastAsia="zh-CN"/>
        </w:rPr>
        <w:t>可重新提出验收申请</w:t>
      </w:r>
      <w:r>
        <w:rPr>
          <w:rFonts w:hint="eastAsia" w:cs="仿宋_GB2312"/>
          <w:sz w:val="32"/>
          <w:szCs w:val="32"/>
          <w:lang w:val="en-US" w:eastAsia="zh-CN"/>
        </w:rPr>
        <w:t>。</w:t>
      </w:r>
    </w:p>
    <w:p w14:paraId="4AC97619">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9CA0B9B">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sz w:val="32"/>
          <w:szCs w:val="32"/>
          <w:lang w:val="en-US" w:eastAsia="zh-CN"/>
        </w:rPr>
        <w:t>附件：</w:t>
      </w:r>
      <w:r>
        <w:rPr>
          <w:rFonts w:hint="eastAsia" w:cs="仿宋_GB2312"/>
          <w:sz w:val="32"/>
          <w:szCs w:val="32"/>
          <w:lang w:val="en-US" w:eastAsia="zh-CN"/>
        </w:rPr>
        <w:t>关于汕头市澄海区狮头鹅国家现代农业产业园XXX</w:t>
      </w:r>
      <w:r>
        <w:rPr>
          <w:rFonts w:hint="eastAsia" w:ascii="仿宋_GB2312" w:hAnsi="仿宋_GB2312" w:eastAsia="仿宋_GB2312" w:cs="仿宋_GB2312"/>
          <w:sz w:val="32"/>
          <w:szCs w:val="32"/>
          <w:lang w:val="en-US" w:eastAsia="zh-CN"/>
        </w:rPr>
        <w:t>项目验收的申请</w:t>
      </w:r>
    </w:p>
    <w:p w14:paraId="35AC424D">
      <w:pPr>
        <w:spacing w:beforeLines="0" w:afterLines="0" w:line="560" w:lineRule="exact"/>
        <w:ind w:firstLine="0" w:firstLineChars="0"/>
        <w:jc w:val="center"/>
        <w:rPr>
          <w:rFonts w:hint="eastAsia" w:ascii="方正小标宋简体" w:eastAsia="方正小标宋简体"/>
          <w:b/>
          <w:sz w:val="36"/>
          <w:szCs w:val="36"/>
        </w:rPr>
      </w:pPr>
    </w:p>
    <w:p w14:paraId="10C4C60E">
      <w:pPr>
        <w:spacing w:beforeLines="0" w:afterLines="0" w:line="560" w:lineRule="exact"/>
        <w:ind w:firstLine="0" w:firstLineChars="0"/>
        <w:jc w:val="center"/>
        <w:rPr>
          <w:rFonts w:hint="eastAsia" w:ascii="方正小标宋简体" w:eastAsia="方正小标宋简体"/>
          <w:b w:val="0"/>
          <w:bCs/>
          <w:sz w:val="36"/>
          <w:szCs w:val="36"/>
        </w:rPr>
      </w:pPr>
      <w:r>
        <w:rPr>
          <w:rFonts w:hint="eastAsia" w:ascii="方正小标宋简体" w:eastAsia="方正小标宋简体"/>
          <w:b w:val="0"/>
          <w:bCs/>
          <w:sz w:val="36"/>
          <w:szCs w:val="36"/>
        </w:rPr>
        <w:t>关于</w:t>
      </w:r>
      <w:r>
        <w:rPr>
          <w:rFonts w:hint="eastAsia" w:ascii="方正小标宋简体" w:eastAsia="方正小标宋简体"/>
          <w:b w:val="0"/>
          <w:bCs/>
          <w:sz w:val="36"/>
          <w:szCs w:val="36"/>
          <w:lang w:val="en-US" w:eastAsia="zh-CN"/>
        </w:rPr>
        <w:t>汕头市澄海区狮头鹅国家现代农业产业园</w:t>
      </w:r>
    </w:p>
    <w:p w14:paraId="77353CA5">
      <w:pPr>
        <w:spacing w:beforeLines="0" w:afterLines="0" w:line="560" w:lineRule="exact"/>
        <w:ind w:firstLine="0" w:firstLineChars="0"/>
        <w:jc w:val="center"/>
        <w:rPr>
          <w:rFonts w:hint="eastAsia" w:ascii="方正小标宋简体" w:eastAsia="方正小标宋简体"/>
          <w:b w:val="0"/>
          <w:bCs/>
          <w:sz w:val="32"/>
          <w:szCs w:val="32"/>
        </w:rPr>
      </w:pPr>
      <w:r>
        <w:rPr>
          <w:rFonts w:hint="eastAsia" w:ascii="方正小标宋简体" w:eastAsia="方正小标宋简体"/>
          <w:b w:val="0"/>
          <w:bCs/>
          <w:sz w:val="36"/>
          <w:szCs w:val="36"/>
        </w:rPr>
        <w:t>XX项目验收的申请</w:t>
      </w:r>
    </w:p>
    <w:p w14:paraId="162858B1">
      <w:pPr>
        <w:spacing w:beforeLines="0" w:afterLines="0" w:line="560" w:lineRule="exact"/>
        <w:ind w:firstLine="640"/>
        <w:jc w:val="left"/>
        <w:rPr>
          <w:rFonts w:hint="eastAsia"/>
          <w:sz w:val="32"/>
          <w:szCs w:val="32"/>
        </w:rPr>
      </w:pPr>
    </w:p>
    <w:p w14:paraId="4F64CC81">
      <w:pPr>
        <w:spacing w:beforeLines="0" w:afterLines="0"/>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澄海区国家现代农业产业园</w:t>
      </w:r>
      <w:bookmarkStart w:id="7" w:name="_GoBack"/>
      <w:bookmarkEnd w:id="7"/>
      <w:r>
        <w:rPr>
          <w:rFonts w:hint="eastAsia" w:ascii="仿宋_GB2312" w:hAnsi="仿宋_GB2312" w:eastAsia="仿宋_GB2312" w:cs="仿宋_GB2312"/>
          <w:sz w:val="32"/>
          <w:szCs w:val="32"/>
          <w:lang w:val="en-US" w:eastAsia="zh-CN"/>
        </w:rPr>
        <w:t>领导小组办公室：</w:t>
      </w:r>
    </w:p>
    <w:p w14:paraId="1755816D">
      <w:pPr>
        <w:spacing w:beforeLines="0" w:afterLines="0"/>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已备案的《广东省汕头市澄海区国家现代农业产业园中央财政奖补资金使用方案》，我单位承担建设的项目包括：……，（说明与《方案》是否一致），分配的××万元财政资金已严格按照《广东省汕头市澄海区国家现代农业产业园中央财政奖补资金使用方案》要求使用完毕，自筹资金已全部落实，项目已全部完成。我单位委托×××事务所（审计单位名称）进行审计，出具×××公司广东省汕头市澄海区国家现代农业产业园项目审计报告，并完成自验工作，符合验收要求，现申请验收。</w:t>
      </w:r>
    </w:p>
    <w:p w14:paraId="30A43AAB">
      <w:pPr>
        <w:spacing w:beforeLines="0" w:afterLines="0"/>
        <w:ind w:firstLine="600"/>
        <w:rPr>
          <w:rFonts w:hint="eastAsia"/>
          <w:sz w:val="30"/>
          <w:szCs w:val="32"/>
        </w:rPr>
      </w:pPr>
    </w:p>
    <w:p w14:paraId="546FCCEA">
      <w:pPr>
        <w:spacing w:beforeLines="0" w:afterLines="0" w:line="560" w:lineRule="exact"/>
        <w:ind w:firstLine="640"/>
        <w:jc w:val="right"/>
        <w:rPr>
          <w:rFonts w:hint="eastAsia"/>
          <w:sz w:val="32"/>
          <w:szCs w:val="32"/>
        </w:rPr>
      </w:pPr>
    </w:p>
    <w:p w14:paraId="4F65EA46">
      <w:pPr>
        <w:wordWrap w:val="0"/>
        <w:spacing w:beforeLines="0" w:afterLines="0" w:line="560" w:lineRule="exact"/>
        <w:ind w:firstLine="600"/>
        <w:jc w:val="right"/>
        <w:rPr>
          <w:rFonts w:hint="default" w:eastAsia="仿宋_GB2312"/>
          <w:sz w:val="30"/>
          <w:szCs w:val="32"/>
          <w:lang w:val="en-US" w:eastAsia="zh-CN"/>
        </w:rPr>
      </w:pPr>
      <w:r>
        <w:rPr>
          <w:rFonts w:hint="eastAsia"/>
          <w:sz w:val="30"/>
          <w:szCs w:val="32"/>
        </w:rPr>
        <w:t>单位名称</w:t>
      </w:r>
      <w:r>
        <w:rPr>
          <w:rFonts w:hint="eastAsia"/>
          <w:sz w:val="30"/>
          <w:szCs w:val="32"/>
          <w:lang w:eastAsia="zh-CN"/>
        </w:rPr>
        <w:t>：</w:t>
      </w:r>
      <w:r>
        <w:rPr>
          <w:rFonts w:hint="eastAsia"/>
          <w:sz w:val="30"/>
          <w:szCs w:val="32"/>
          <w:lang w:val="en-US" w:eastAsia="zh-CN"/>
        </w:rPr>
        <w:t xml:space="preserve">          </w:t>
      </w:r>
    </w:p>
    <w:p w14:paraId="7E5C9D5C">
      <w:pPr>
        <w:wordWrap w:val="0"/>
        <w:spacing w:beforeLines="0" w:afterLines="0" w:line="560" w:lineRule="exact"/>
        <w:ind w:firstLine="600"/>
        <w:jc w:val="right"/>
        <w:rPr>
          <w:rFonts w:hint="eastAsia"/>
          <w:sz w:val="30"/>
          <w:szCs w:val="30"/>
          <w:lang w:val="en-US" w:eastAsia="zh-CN"/>
        </w:rPr>
      </w:pPr>
      <w:r>
        <w:rPr>
          <w:rFonts w:hint="eastAsia"/>
          <w:sz w:val="30"/>
          <w:szCs w:val="32"/>
        </w:rPr>
        <w:t>日    期</w:t>
      </w:r>
      <w:r>
        <w:rPr>
          <w:rFonts w:hint="eastAsia"/>
          <w:sz w:val="30"/>
          <w:szCs w:val="32"/>
          <w:lang w:eastAsia="zh-CN"/>
        </w:rPr>
        <w:t>：</w:t>
      </w:r>
      <w:r>
        <w:rPr>
          <w:rFonts w:hint="eastAsia"/>
          <w:sz w:val="30"/>
          <w:szCs w:val="32"/>
          <w:lang w:val="en-US" w:eastAsia="zh-CN"/>
        </w:rPr>
        <w:t xml:space="preserve">          </w:t>
      </w:r>
    </w:p>
    <w:sectPr>
      <w:footerReference r:id="rId7" w:type="default"/>
      <w:pgSz w:w="11906" w:h="16838"/>
      <w:pgMar w:top="1440" w:right="1800" w:bottom="1440" w:left="1800" w:header="851" w:footer="992" w:gutter="0"/>
      <w:lnNumType w:countBy="0" w:distance="36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A3F55F-78C7-47F5-8DED-3A5C4D54E6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BEBA1357-73BF-4583-9A0B-E14FE2921B70}"/>
  </w:font>
  <w:font w:name="方正仿宋_GBK">
    <w:altName w:val="Arial Unicode MS"/>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embedRegular r:id="rId3" w:fontKey="{1387A338-25E4-4431-BD83-05A17644486F}"/>
  </w:font>
  <w:font w:name="楷体_GB2312">
    <w:altName w:val="楷体"/>
    <w:panose1 w:val="02010609030101010101"/>
    <w:charset w:val="86"/>
    <w:family w:val="auto"/>
    <w:pitch w:val="default"/>
    <w:sig w:usb0="00000000" w:usb1="00000000" w:usb2="00000000" w:usb3="00000000" w:csb0="00040000" w:csb1="00000000"/>
    <w:embedRegular r:id="rId4" w:fontKey="{5E56F56B-AC92-4851-B360-D249A20C5ABA}"/>
  </w:font>
  <w:font w:name="方正楷体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C8F65128-924C-41F8-AAAC-89B058125949}"/>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B12A">
    <w:pPr>
      <w:pStyle w:val="4"/>
      <w:tabs>
        <w:tab w:val="center" w:pos="4213"/>
        <w:tab w:val="left" w:pos="5121"/>
      </w:tabs>
      <w:ind w:firstLine="0" w:firstLineChars="0"/>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96D39">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E96D39">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sz w:val="18"/>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BACE">
    <w:pPr>
      <w:pStyle w:val="4"/>
      <w:spacing w:beforeLines="0" w:afterLines="0"/>
      <w:ind w:firstLine="0" w:firstLineChars="0"/>
      <w:jc w:val="center"/>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C716B">
                          <w:pPr>
                            <w:pStyle w:val="4"/>
                            <w:ind w:left="0" w:leftChars="0" w:firstLine="0" w:firstLineChars="0"/>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5C716B">
                    <w:pPr>
                      <w:pStyle w:val="4"/>
                      <w:ind w:left="0" w:leftChars="0" w:firstLine="0" w:firstLineChars="0"/>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F43E1">
    <w:pPr>
      <w:ind w:left="6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WQwMTk3MzUwMmNiMmE4YWMwMzEwZGYxZDRiMjkifQ=="/>
  </w:docVars>
  <w:rsids>
    <w:rsidRoot w:val="00172A27"/>
    <w:rsid w:val="03572EF1"/>
    <w:rsid w:val="088C3CD7"/>
    <w:rsid w:val="092263E9"/>
    <w:rsid w:val="0C9B273A"/>
    <w:rsid w:val="13451C8A"/>
    <w:rsid w:val="14A25E95"/>
    <w:rsid w:val="15346754"/>
    <w:rsid w:val="155F6D3F"/>
    <w:rsid w:val="1A230F92"/>
    <w:rsid w:val="1A89451A"/>
    <w:rsid w:val="1CE81621"/>
    <w:rsid w:val="1DCE1932"/>
    <w:rsid w:val="249D2DBD"/>
    <w:rsid w:val="2A315D81"/>
    <w:rsid w:val="39C4319C"/>
    <w:rsid w:val="40FC7A5B"/>
    <w:rsid w:val="42C35318"/>
    <w:rsid w:val="43345864"/>
    <w:rsid w:val="49677E16"/>
    <w:rsid w:val="50B769E4"/>
    <w:rsid w:val="51062E93"/>
    <w:rsid w:val="5B8E5DDC"/>
    <w:rsid w:val="5D8269FB"/>
    <w:rsid w:val="5E4A6AF2"/>
    <w:rsid w:val="699B6A4B"/>
    <w:rsid w:val="6C0853AE"/>
    <w:rsid w:val="6FD10A39"/>
    <w:rsid w:val="747A1CD2"/>
    <w:rsid w:val="76A05A7C"/>
    <w:rsid w:val="7C1A7CA3"/>
    <w:rsid w:val="7D79B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0"/>
      <w:szCs w:val="32"/>
      <w:lang w:val="en-US" w:eastAsia="zh-CN" w:bidi="ar-SA"/>
    </w:rPr>
  </w:style>
  <w:style w:type="paragraph" w:styleId="2">
    <w:name w:val="heading 1"/>
    <w:basedOn w:val="1"/>
    <w:next w:val="1"/>
    <w:link w:val="12"/>
    <w:qFormat/>
    <w:uiPriority w:val="9"/>
    <w:pPr>
      <w:keepNext/>
      <w:keepLines/>
      <w:ind w:firstLine="0" w:firstLineChars="0"/>
      <w:outlineLvl w:val="0"/>
    </w:pPr>
    <w:rPr>
      <w:rFonts w:ascii="黑体" w:hAnsi="黑体" w:eastAsia="黑体"/>
      <w:b/>
      <w:bCs/>
      <w:kern w:val="44"/>
      <w:sz w:val="32"/>
    </w:rPr>
  </w:style>
  <w:style w:type="paragraph" w:styleId="3">
    <w:name w:val="heading 2"/>
    <w:basedOn w:val="1"/>
    <w:next w:val="1"/>
    <w:link w:val="13"/>
    <w:unhideWhenUsed/>
    <w:qFormat/>
    <w:uiPriority w:val="9"/>
    <w:pPr>
      <w:keepNext/>
      <w:keepLines/>
      <w:outlineLvl w:val="1"/>
    </w:pPr>
    <w:rPr>
      <w:rFonts w:ascii="Cambria" w:hAnsi="Cambria" w:eastAsia="楷体_GB2312" w:cs="Times New Roman"/>
      <w:b/>
      <w:bCs/>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unhideWhenUsed/>
    <w:qFormat/>
    <w:uiPriority w:val="0"/>
    <w:pPr>
      <w:spacing w:beforeLines="0" w:afterLines="0"/>
    </w:pPr>
    <w:rPr>
      <w:rFonts w:hint="default" w:ascii="Calibri" w:hAnsi="Calibri" w:eastAsia="仿宋_GB2312" w:cs="Times New Roman"/>
      <w:b/>
      <w:sz w:val="32"/>
      <w:szCs w:val="24"/>
      <w:lang w:val="en-US" w:eastAsia="zh-CN" w:bidi="ar-SA"/>
    </w:rPr>
  </w:style>
  <w:style w:type="paragraph" w:customStyle="1" w:styleId="11">
    <w:name w:val="WPSOffice手动目录 2"/>
    <w:unhideWhenUsed/>
    <w:qFormat/>
    <w:uiPriority w:val="0"/>
    <w:pPr>
      <w:spacing w:beforeLines="0" w:afterLines="0"/>
      <w:ind w:left="200" w:leftChars="200"/>
    </w:pPr>
    <w:rPr>
      <w:rFonts w:hint="default" w:ascii="Calibri" w:hAnsi="Calibri" w:eastAsia="仿宋_GB2312" w:cs="Times New Roman"/>
      <w:sz w:val="32"/>
      <w:szCs w:val="24"/>
      <w:lang w:val="en-US" w:eastAsia="zh-CN" w:bidi="ar-SA"/>
    </w:rPr>
  </w:style>
  <w:style w:type="character" w:customStyle="1" w:styleId="12">
    <w:name w:val="标题 1 Char"/>
    <w:link w:val="2"/>
    <w:qFormat/>
    <w:uiPriority w:val="9"/>
    <w:rPr>
      <w:rFonts w:ascii="黑体" w:hAnsi="黑体" w:eastAsia="黑体"/>
      <w:b/>
      <w:bCs/>
      <w:kern w:val="44"/>
      <w:sz w:val="32"/>
    </w:rPr>
  </w:style>
  <w:style w:type="character" w:customStyle="1" w:styleId="13">
    <w:name w:val="标题 2 Char"/>
    <w:link w:val="3"/>
    <w:qFormat/>
    <w:uiPriority w:val="9"/>
    <w:rPr>
      <w:rFonts w:ascii="Cambria" w:hAnsi="Cambria" w:eastAsia="楷体_GB2312" w:cs="Times New Roman"/>
      <w:b/>
      <w:bCs/>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1317</Words>
  <Characters>1332</Characters>
  <Lines>0</Lines>
  <Paragraphs>0</Paragraphs>
  <TotalTime>14</TotalTime>
  <ScaleCrop>false</ScaleCrop>
  <LinksUpToDate>false</LinksUpToDate>
  <CharactersWithSpaces>1334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2022-05-16T09:40:00Z</dcterms:created>
  <dc:creator>郑立峰</dc:creator>
  <cp:lastModifiedBy>立夏</cp:lastModifiedBy>
  <cp:lastPrinted>2025-09-24T02:27:55Z</cp:lastPrinted>
  <dcterms:modified xsi:type="dcterms:W3CDTF">2025-09-24T02:28:01Z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150C709C8F6A4760A9BF10DFCB0F4977_13</vt:lpwstr>
  </property>
  <property fmtid="{D5CDD505-2E9C-101B-9397-08002B2CF9AE}" pid="4" name="KSOTemplateDocerSaveRecord">
    <vt:lpwstr>eyJoZGlkIjoiMmNjNGEyNmRlYmZiOWZiYTgxNjM5Yzg1NmMxNTNkOTkiLCJ1c2VySWQiOiI0MTI4MDY0NDQifQ==</vt:lpwstr>
  </property>
</Properties>
</file>