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00" w:rsidRDefault="005B05F0">
      <w:pPr>
        <w:adjustRightInd w:val="0"/>
        <w:snapToGrid w:val="0"/>
        <w:spacing w:line="560" w:lineRule="exact"/>
        <w:rPr>
          <w:rFonts w:asciiTheme="minorEastAsia" w:eastAsiaTheme="minorEastAsia" w:hAnsiTheme="minorEastAsia" w:cs="黑体"/>
          <w:bCs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Cs/>
          <w:sz w:val="32"/>
          <w:szCs w:val="32"/>
        </w:rPr>
        <w:t>附件</w:t>
      </w:r>
    </w:p>
    <w:p w:rsidR="00203200" w:rsidRDefault="00203200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bCs/>
          <w:sz w:val="36"/>
          <w:szCs w:val="36"/>
        </w:rPr>
      </w:pPr>
    </w:p>
    <w:p w:rsidR="00203200" w:rsidRDefault="005B05F0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bCs/>
          <w:sz w:val="40"/>
          <w:szCs w:val="40"/>
        </w:rPr>
      </w:pPr>
      <w:r>
        <w:rPr>
          <w:rFonts w:asciiTheme="minorEastAsia" w:eastAsiaTheme="minorEastAsia" w:hAnsiTheme="minorEastAsia" w:cs="方正小标宋简体" w:hint="eastAsia"/>
          <w:bCs/>
          <w:sz w:val="40"/>
          <w:szCs w:val="40"/>
        </w:rPr>
        <w:t>广东省强制免疫财政直补汇总表</w:t>
      </w:r>
    </w:p>
    <w:p w:rsidR="00203200" w:rsidRDefault="00203200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bCs/>
          <w:sz w:val="36"/>
          <w:szCs w:val="36"/>
        </w:rPr>
      </w:pPr>
    </w:p>
    <w:p w:rsidR="00203200" w:rsidRDefault="005B05F0">
      <w:pPr>
        <w:pStyle w:val="a3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县（市、区）名：澄海区</w:t>
      </w:r>
    </w:p>
    <w:tbl>
      <w:tblPr>
        <w:tblStyle w:val="a6"/>
        <w:tblpPr w:leftFromText="180" w:rightFromText="180" w:vertAnchor="text" w:horzAnchor="page" w:tblpX="1415" w:tblpY="287"/>
        <w:tblOverlap w:val="never"/>
        <w:tblW w:w="14183" w:type="dxa"/>
        <w:tblLayout w:type="fixed"/>
        <w:tblLook w:val="04A0"/>
      </w:tblPr>
      <w:tblGrid>
        <w:gridCol w:w="2808"/>
        <w:gridCol w:w="1212"/>
        <w:gridCol w:w="792"/>
        <w:gridCol w:w="1779"/>
        <w:gridCol w:w="1763"/>
        <w:gridCol w:w="974"/>
        <w:gridCol w:w="1764"/>
        <w:gridCol w:w="888"/>
        <w:gridCol w:w="1284"/>
        <w:gridCol w:w="919"/>
      </w:tblGrid>
      <w:tr w:rsidR="00203200">
        <w:trPr>
          <w:trHeight w:val="687"/>
        </w:trPr>
        <w:tc>
          <w:tcPr>
            <w:tcW w:w="2808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养殖场户名称</w:t>
            </w:r>
          </w:p>
        </w:tc>
        <w:tc>
          <w:tcPr>
            <w:tcW w:w="1212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792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畜禽种类</w:t>
            </w:r>
          </w:p>
        </w:tc>
        <w:tc>
          <w:tcPr>
            <w:tcW w:w="1779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畜禽存栏数量（万头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万羽）</w:t>
            </w:r>
          </w:p>
        </w:tc>
        <w:tc>
          <w:tcPr>
            <w:tcW w:w="1763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畜禽出栏数量（万头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万羽）</w:t>
            </w:r>
          </w:p>
        </w:tc>
        <w:tc>
          <w:tcPr>
            <w:tcW w:w="974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强制免疫种类</w:t>
            </w:r>
          </w:p>
        </w:tc>
        <w:tc>
          <w:tcPr>
            <w:tcW w:w="1764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补助动物数量（万头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万只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万与羽）</w:t>
            </w:r>
          </w:p>
        </w:tc>
        <w:tc>
          <w:tcPr>
            <w:tcW w:w="888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补贴单价（元）</w:t>
            </w:r>
          </w:p>
        </w:tc>
        <w:tc>
          <w:tcPr>
            <w:tcW w:w="1284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补助金额（元）</w:t>
            </w:r>
          </w:p>
        </w:tc>
        <w:tc>
          <w:tcPr>
            <w:tcW w:w="919" w:type="dxa"/>
            <w:vAlign w:val="center"/>
          </w:tcPr>
          <w:p w:rsidR="00203200" w:rsidRDefault="005B05F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备注</w:t>
            </w:r>
          </w:p>
        </w:tc>
      </w:tr>
      <w:tr w:rsidR="00203200">
        <w:trPr>
          <w:trHeight w:val="2068"/>
        </w:trPr>
        <w:tc>
          <w:tcPr>
            <w:tcW w:w="2808" w:type="dxa"/>
            <w:vAlign w:val="center"/>
          </w:tcPr>
          <w:p w:rsidR="00203200" w:rsidRDefault="005B05F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汕头市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白沙禽畜原种研究院</w:t>
            </w:r>
          </w:p>
        </w:tc>
        <w:tc>
          <w:tcPr>
            <w:tcW w:w="1212" w:type="dxa"/>
            <w:vAlign w:val="center"/>
          </w:tcPr>
          <w:p w:rsidR="00203200" w:rsidRDefault="005B05F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林祯平</w:t>
            </w:r>
          </w:p>
        </w:tc>
        <w:tc>
          <w:tcPr>
            <w:tcW w:w="792" w:type="dxa"/>
            <w:vAlign w:val="center"/>
          </w:tcPr>
          <w:p w:rsidR="00203200" w:rsidRDefault="005B05F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蛋鸡</w:t>
            </w:r>
          </w:p>
        </w:tc>
        <w:tc>
          <w:tcPr>
            <w:tcW w:w="1779" w:type="dxa"/>
            <w:vAlign w:val="center"/>
          </w:tcPr>
          <w:p w:rsidR="00203200" w:rsidRDefault="005B05F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2.9039</w:t>
            </w:r>
          </w:p>
        </w:tc>
        <w:tc>
          <w:tcPr>
            <w:tcW w:w="1763" w:type="dxa"/>
            <w:vAlign w:val="center"/>
          </w:tcPr>
          <w:p w:rsidR="00203200" w:rsidRDefault="0020320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:rsidR="00203200" w:rsidRDefault="005B05F0">
            <w:pPr>
              <w:pStyle w:val="a3"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="Helvetica" w:eastAsia="Helvetica" w:hAnsi="Helvetica" w:cs="Helvetica"/>
                <w:color w:val="606266"/>
                <w:kern w:val="0"/>
                <w:sz w:val="16"/>
                <w:szCs w:val="16"/>
                <w:lang/>
              </w:rPr>
              <w:t>重组禽流感病毒</w:t>
            </w:r>
            <w:r>
              <w:rPr>
                <w:rFonts w:ascii="Helvetica" w:eastAsia="Helvetica" w:hAnsi="Helvetica" w:cs="Helvetica"/>
                <w:color w:val="606266"/>
                <w:kern w:val="0"/>
                <w:sz w:val="16"/>
                <w:szCs w:val="16"/>
                <w:lang/>
              </w:rPr>
              <w:t>(H5+H7)</w:t>
            </w:r>
            <w:r>
              <w:rPr>
                <w:rFonts w:ascii="Helvetica" w:eastAsia="Helvetica" w:hAnsi="Helvetica" w:cs="Helvetica"/>
                <w:color w:val="606266"/>
                <w:kern w:val="0"/>
                <w:sz w:val="16"/>
                <w:szCs w:val="16"/>
                <w:lang/>
              </w:rPr>
              <w:t>三价灭活疫苗</w:t>
            </w:r>
          </w:p>
        </w:tc>
        <w:tc>
          <w:tcPr>
            <w:tcW w:w="1764" w:type="dxa"/>
            <w:vAlign w:val="center"/>
          </w:tcPr>
          <w:p w:rsidR="00203200" w:rsidRDefault="005B05F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2.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9039</w:t>
            </w:r>
          </w:p>
        </w:tc>
        <w:tc>
          <w:tcPr>
            <w:tcW w:w="888" w:type="dxa"/>
            <w:vAlign w:val="center"/>
          </w:tcPr>
          <w:p w:rsidR="00203200" w:rsidRDefault="005B05F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0.45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只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年</w:t>
            </w:r>
          </w:p>
        </w:tc>
        <w:tc>
          <w:tcPr>
            <w:tcW w:w="1284" w:type="dxa"/>
            <w:vAlign w:val="center"/>
          </w:tcPr>
          <w:p w:rsidR="00203200" w:rsidRDefault="005B05F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</w:rPr>
              <w:t>13067.55</w:t>
            </w:r>
          </w:p>
        </w:tc>
        <w:tc>
          <w:tcPr>
            <w:tcW w:w="919" w:type="dxa"/>
            <w:vAlign w:val="center"/>
          </w:tcPr>
          <w:p w:rsidR="00203200" w:rsidRDefault="00203200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</w:p>
        </w:tc>
      </w:tr>
    </w:tbl>
    <w:p w:rsidR="00203200" w:rsidRDefault="00203200">
      <w:pPr>
        <w:widowControl/>
        <w:jc w:val="left"/>
      </w:pPr>
    </w:p>
    <w:p w:rsidR="00203200" w:rsidRDefault="00203200">
      <w:pPr>
        <w:pStyle w:val="a3"/>
        <w:rPr>
          <w:rFonts w:asciiTheme="minorEastAsia" w:eastAsiaTheme="minorEastAsia" w:hAnsiTheme="minorEastAsia"/>
          <w:bCs/>
          <w:sz w:val="18"/>
          <w:szCs w:val="21"/>
        </w:rPr>
      </w:pPr>
    </w:p>
    <w:sectPr w:rsidR="00203200" w:rsidSect="00203200">
      <w:footerReference w:type="default" r:id="rId7"/>
      <w:pgSz w:w="16838" w:h="11906" w:orient="landscape"/>
      <w:pgMar w:top="1531" w:right="2041" w:bottom="1531" w:left="947" w:header="851" w:footer="992" w:gutter="0"/>
      <w:pgNumType w:fmt="numberInDash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F0" w:rsidRDefault="005B05F0" w:rsidP="00203200">
      <w:r>
        <w:separator/>
      </w:r>
    </w:p>
  </w:endnote>
  <w:endnote w:type="continuationSeparator" w:id="1">
    <w:p w:rsidR="005B05F0" w:rsidRDefault="005B05F0" w:rsidP="0020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00" w:rsidRDefault="0020320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Ab4nDW0QEAAKQDAAAOAAAAAAAAAAEAIAAAACIB&#10;AABkcnMvZTJvRG9jLnhtbFBLBQYAAAAABgAGAFkBAABlBQAAAAA=&#10;" filled="f" stroked="f" strokeweight="1.25pt">
          <v:textbox style="mso-fit-shape-to-text:t" inset="0,0,0,0">
            <w:txbxContent>
              <w:p w:rsidR="00203200" w:rsidRDefault="00203200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5B05F0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522D03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F0" w:rsidRDefault="005B05F0" w:rsidP="00203200">
      <w:r>
        <w:separator/>
      </w:r>
    </w:p>
  </w:footnote>
  <w:footnote w:type="continuationSeparator" w:id="1">
    <w:p w:rsidR="005B05F0" w:rsidRDefault="005B05F0" w:rsidP="00203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E07BBD"/>
    <w:rsid w:val="00077572"/>
    <w:rsid w:val="00090DD7"/>
    <w:rsid w:val="000E272F"/>
    <w:rsid w:val="000E7EE3"/>
    <w:rsid w:val="0014756C"/>
    <w:rsid w:val="00176298"/>
    <w:rsid w:val="001A5279"/>
    <w:rsid w:val="00203200"/>
    <w:rsid w:val="002A7384"/>
    <w:rsid w:val="002D7A72"/>
    <w:rsid w:val="00405BE9"/>
    <w:rsid w:val="00441CFA"/>
    <w:rsid w:val="00522D03"/>
    <w:rsid w:val="00581432"/>
    <w:rsid w:val="005A59AB"/>
    <w:rsid w:val="005B05F0"/>
    <w:rsid w:val="00603565"/>
    <w:rsid w:val="00692F3D"/>
    <w:rsid w:val="006E67CF"/>
    <w:rsid w:val="00702BEE"/>
    <w:rsid w:val="00797E1E"/>
    <w:rsid w:val="007F6B14"/>
    <w:rsid w:val="008006FB"/>
    <w:rsid w:val="00854BEC"/>
    <w:rsid w:val="009C4718"/>
    <w:rsid w:val="009D10A5"/>
    <w:rsid w:val="00A344DC"/>
    <w:rsid w:val="00AB73F6"/>
    <w:rsid w:val="00B70E89"/>
    <w:rsid w:val="00B74722"/>
    <w:rsid w:val="00BA44D1"/>
    <w:rsid w:val="00BA6184"/>
    <w:rsid w:val="00C2555E"/>
    <w:rsid w:val="00C6424B"/>
    <w:rsid w:val="00D27A38"/>
    <w:rsid w:val="00D85368"/>
    <w:rsid w:val="00DA246A"/>
    <w:rsid w:val="00DF5558"/>
    <w:rsid w:val="00E07BBD"/>
    <w:rsid w:val="00E118D5"/>
    <w:rsid w:val="00E56AD3"/>
    <w:rsid w:val="00E8525A"/>
    <w:rsid w:val="00E9187E"/>
    <w:rsid w:val="00EB6E6E"/>
    <w:rsid w:val="00EC47DB"/>
    <w:rsid w:val="00EF7201"/>
    <w:rsid w:val="00F73428"/>
    <w:rsid w:val="00FC5758"/>
    <w:rsid w:val="3A8530A5"/>
    <w:rsid w:val="3BB2617C"/>
    <w:rsid w:val="66D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0320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20320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link w:val="Char"/>
    <w:qFormat/>
    <w:rsid w:val="00203200"/>
  </w:style>
  <w:style w:type="paragraph" w:styleId="5">
    <w:name w:val="toc 5"/>
    <w:basedOn w:val="a"/>
    <w:next w:val="a"/>
    <w:autoRedefine/>
    <w:uiPriority w:val="39"/>
    <w:semiHidden/>
    <w:unhideWhenUsed/>
    <w:qFormat/>
    <w:rsid w:val="00203200"/>
    <w:pPr>
      <w:ind w:leftChars="800" w:left="1680"/>
    </w:pPr>
  </w:style>
  <w:style w:type="paragraph" w:styleId="a4">
    <w:name w:val="footer"/>
    <w:basedOn w:val="a"/>
    <w:link w:val="Char1"/>
    <w:qFormat/>
    <w:rsid w:val="0020320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20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03200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203200"/>
    <w:rPr>
      <w:rFonts w:ascii="Times New Roman" w:eastAsia="宋体" w:hAnsi="Times New Roman" w:cs="Times New Roman"/>
      <w:szCs w:val="24"/>
    </w:rPr>
  </w:style>
  <w:style w:type="character" w:customStyle="1" w:styleId="Char2">
    <w:name w:val="页脚 Char"/>
    <w:basedOn w:val="a0"/>
    <w:link w:val="a4"/>
    <w:qFormat/>
    <w:rsid w:val="00203200"/>
    <w:rPr>
      <w:rFonts w:ascii="Calibri" w:hAnsi="Calibri"/>
      <w:sz w:val="18"/>
      <w:szCs w:val="24"/>
    </w:rPr>
  </w:style>
  <w:style w:type="character" w:customStyle="1" w:styleId="Char1">
    <w:name w:val="页脚 Char1"/>
    <w:basedOn w:val="a0"/>
    <w:link w:val="a4"/>
    <w:uiPriority w:val="99"/>
    <w:semiHidden/>
    <w:qFormat/>
    <w:rsid w:val="00203200"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203200"/>
    <w:rPr>
      <w:rFonts w:ascii="Calibri" w:eastAsia="宋体" w:hAnsi="Calibri" w:cs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2032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>Micorosoft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3</cp:revision>
  <cp:lastPrinted>2022-06-13T02:40:00Z</cp:lastPrinted>
  <dcterms:created xsi:type="dcterms:W3CDTF">2022-06-29T02:49:00Z</dcterms:created>
  <dcterms:modified xsi:type="dcterms:W3CDTF">2025-08-21T08:50:00Z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eyJoZGlkIjoiOTE0ZDUxM2QyOTk5MTRjNGJiZWM3N2M3YzhkMzEyNDgifQ==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6C43571DEBEA4F608C051D84C38CC732_13</vt:lpwstr>
  </property>
</Properties>
</file>