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B93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附表：</w:t>
      </w:r>
    </w:p>
    <w:p w14:paraId="6F49EB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新型农业经营主体培育项目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291" w:tblpY="42"/>
        <w:tblOverlap w:val="never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745"/>
        <w:gridCol w:w="6994"/>
        <w:gridCol w:w="1691"/>
        <w:gridCol w:w="1937"/>
      </w:tblGrid>
      <w:tr w14:paraId="224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50" w:type="dxa"/>
            <w:noWrap w:val="0"/>
            <w:vAlign w:val="center"/>
          </w:tcPr>
          <w:p w14:paraId="0F0E45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镇（街道）</w:t>
            </w:r>
          </w:p>
        </w:tc>
        <w:tc>
          <w:tcPr>
            <w:tcW w:w="2745" w:type="dxa"/>
            <w:noWrap w:val="0"/>
            <w:vAlign w:val="center"/>
          </w:tcPr>
          <w:p w14:paraId="1B3F13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主体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994" w:type="dxa"/>
            <w:noWrap w:val="0"/>
            <w:vAlign w:val="center"/>
          </w:tcPr>
          <w:p w14:paraId="365A0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申报项目</w:t>
            </w:r>
          </w:p>
        </w:tc>
        <w:tc>
          <w:tcPr>
            <w:tcW w:w="1691" w:type="dxa"/>
            <w:noWrap w:val="0"/>
            <w:vAlign w:val="center"/>
          </w:tcPr>
          <w:p w14:paraId="40A080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项目总资金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37" w:type="dxa"/>
            <w:noWrap w:val="0"/>
            <w:vAlign w:val="center"/>
          </w:tcPr>
          <w:p w14:paraId="3E7229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安排财政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资金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01A3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50" w:type="dxa"/>
            <w:noWrap w:val="0"/>
            <w:vAlign w:val="center"/>
          </w:tcPr>
          <w:p w14:paraId="238F85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隆都镇</w:t>
            </w:r>
          </w:p>
        </w:tc>
        <w:tc>
          <w:tcPr>
            <w:tcW w:w="2745" w:type="dxa"/>
            <w:noWrap w:val="0"/>
            <w:vAlign w:val="center"/>
          </w:tcPr>
          <w:p w14:paraId="18579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汕头市澄海区金佳顺生态种养专业合作社</w:t>
            </w:r>
          </w:p>
        </w:tc>
        <w:tc>
          <w:tcPr>
            <w:tcW w:w="6994" w:type="dxa"/>
            <w:noWrap w:val="0"/>
            <w:vAlign w:val="center"/>
          </w:tcPr>
          <w:p w14:paraId="64F10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购置金蝶出入库统计软件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、冷藏车、农药残留检测仪，申请有机认证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691" w:type="dxa"/>
            <w:noWrap w:val="0"/>
            <w:vAlign w:val="center"/>
          </w:tcPr>
          <w:p w14:paraId="62F65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13.14</w:t>
            </w:r>
          </w:p>
        </w:tc>
        <w:tc>
          <w:tcPr>
            <w:tcW w:w="1937" w:type="dxa"/>
            <w:noWrap w:val="0"/>
            <w:vAlign w:val="center"/>
          </w:tcPr>
          <w:p w14:paraId="720062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1B1B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0" w:type="dxa"/>
            <w:noWrap w:val="0"/>
            <w:vAlign w:val="center"/>
          </w:tcPr>
          <w:p w14:paraId="7BF7E6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隆都镇</w:t>
            </w:r>
          </w:p>
        </w:tc>
        <w:tc>
          <w:tcPr>
            <w:tcW w:w="2745" w:type="dxa"/>
            <w:noWrap w:val="0"/>
            <w:vAlign w:val="center"/>
          </w:tcPr>
          <w:p w14:paraId="7D221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汕头市澄海区冬晓家庭农场</w:t>
            </w:r>
          </w:p>
        </w:tc>
        <w:tc>
          <w:tcPr>
            <w:tcW w:w="6994" w:type="dxa"/>
            <w:noWrap w:val="0"/>
            <w:vAlign w:val="center"/>
          </w:tcPr>
          <w:p w14:paraId="18BA7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建设40亩水肥一体化喷灌系统。</w:t>
            </w:r>
          </w:p>
        </w:tc>
        <w:tc>
          <w:tcPr>
            <w:tcW w:w="1691" w:type="dxa"/>
            <w:noWrap w:val="0"/>
            <w:vAlign w:val="center"/>
          </w:tcPr>
          <w:p w14:paraId="6316D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6.7</w:t>
            </w:r>
          </w:p>
        </w:tc>
        <w:tc>
          <w:tcPr>
            <w:tcW w:w="1937" w:type="dxa"/>
            <w:noWrap w:val="0"/>
            <w:vAlign w:val="center"/>
          </w:tcPr>
          <w:p w14:paraId="3F5AFF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2B2F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50" w:type="dxa"/>
            <w:noWrap w:val="0"/>
            <w:vAlign w:val="center"/>
          </w:tcPr>
          <w:p w14:paraId="1A4586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溪南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镇</w:t>
            </w:r>
          </w:p>
        </w:tc>
        <w:tc>
          <w:tcPr>
            <w:tcW w:w="2745" w:type="dxa"/>
            <w:noWrap w:val="0"/>
            <w:vAlign w:val="center"/>
          </w:tcPr>
          <w:p w14:paraId="56899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 xml:space="preserve">汕头市澄海区笑笑家庭农场 </w:t>
            </w:r>
          </w:p>
        </w:tc>
        <w:tc>
          <w:tcPr>
            <w:tcW w:w="6994" w:type="dxa"/>
            <w:noWrap w:val="0"/>
            <w:vAlign w:val="center"/>
          </w:tcPr>
          <w:p w14:paraId="50877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购置1台移动冻库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691" w:type="dxa"/>
            <w:noWrap w:val="0"/>
            <w:vAlign w:val="center"/>
          </w:tcPr>
          <w:p w14:paraId="1C2C4F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5.1</w:t>
            </w:r>
          </w:p>
        </w:tc>
        <w:tc>
          <w:tcPr>
            <w:tcW w:w="1937" w:type="dxa"/>
            <w:noWrap w:val="0"/>
            <w:vAlign w:val="center"/>
          </w:tcPr>
          <w:p w14:paraId="61844C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2AFDD5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155D"/>
    <w:rsid w:val="2322155D"/>
    <w:rsid w:val="322A5881"/>
    <w:rsid w:val="59A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182</Characters>
  <Lines>0</Lines>
  <Paragraphs>0</Paragraphs>
  <TotalTime>0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2025-07-24T09:14:00Z</dcterms:created>
  <dc:creator>N娜</dc:creator>
  <cp:lastModifiedBy>N娜</cp:lastModifiedBy>
  <cp:lastPrinted>2025-07-25T00:35:10Z</cp:lastPrinted>
  <dcterms:modified xsi:type="dcterms:W3CDTF">2025-07-25T00:35:27Z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0CEB70181CA744B9B03B72575D65ADCD_11</vt:lpwstr>
  </property>
  <property fmtid="{D5CDD505-2E9C-101B-9397-08002B2CF9AE}" pid="4" name="KSOTemplateDocerSaveRecord">
    <vt:lpwstr>eyJoZGlkIjoiZDJmMGNjYzI4NTQxODQxMWM5ZTBjZDg0YmU3YzY3ZmUiLCJ1c2VySWQiOiI0OTA0NjA0NDQifQ==</vt:lpwstr>
  </property>
</Properties>
</file>