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</w:rPr>
        <w:t>：</w:t>
      </w:r>
    </w:p>
    <w:p>
      <w:pPr>
        <w:jc w:val="center"/>
        <w:rPr>
          <w:rFonts w:hint="eastAsia" w:ascii="仿宋" w:hAnsi="仿宋" w:eastAsia="仿宋" w:cs="仿宋"/>
          <w:b/>
          <w:spacing w:val="100"/>
          <w:sz w:val="30"/>
          <w:szCs w:val="3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36"/>
          <w:szCs w:val="36"/>
        </w:rPr>
        <w:t>体检须知</w:t>
      </w:r>
    </w:p>
    <w:p>
      <w:pPr>
        <w:jc w:val="center"/>
        <w:rPr>
          <w:rFonts w:hint="eastAsia" w:ascii="仿宋" w:hAnsi="仿宋" w:eastAsia="仿宋" w:cs="仿宋"/>
          <w:b/>
          <w:spacing w:val="100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体检对象</w:t>
      </w:r>
      <w:r>
        <w:rPr>
          <w:rFonts w:hint="eastAsia" w:ascii="仿宋" w:hAnsi="仿宋" w:eastAsia="仿宋" w:cs="仿宋"/>
          <w:sz w:val="30"/>
          <w:szCs w:val="30"/>
        </w:rPr>
        <w:t>应到指定医院进行体检，其它医疗单位的检查结果一律无效。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二、严禁弄虚作假、冒名顶替。如隐瞒病史影响体检结果的，后果自负。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三、体检表上贴本人近期二寸免冠照片1张。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四、体检表个人信息由本人填写（用黑色签字笔或钢笔），要求字迹清楚，无涂改；病史部分要如实、逐项填齐，不能遗漏。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五、体检前一天注意休息，勿熬夜，不饮酒，避免剧烈运动。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六、体检当天需进行采血、B超等检查，请在受检前禁食8-12小时。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七、女性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体检对象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月经期间请勿做妇科及尿液检查，待经期完毕后再补检。怀孕或可能已受孕的考生，请事先告知医护人员，勿做X光检查。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八、请配合医生认真检查所有项目，勿漏检。若自动放弃某一检查项目，将会影响聘用。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九、体检医师可根据实际需要，相应增加必要的检查、检验项目。</w:t>
      </w:r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D7C8ED-DFDA-49E5-A823-CEB50E5E9EE9}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21AE0E55-31F6-4AC3-ABB3-B2DCBDF086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Y2RkNTEwMGNhOThmMWY2ZDM1NGU2YmEyZjY5YjkifQ=="/>
  </w:docVars>
  <w:rsids>
    <w:rsidRoot w:val="106566BC"/>
    <w:rsid w:val="01665C88"/>
    <w:rsid w:val="03EC394D"/>
    <w:rsid w:val="07C306F8"/>
    <w:rsid w:val="08D54149"/>
    <w:rsid w:val="106566BC"/>
    <w:rsid w:val="160552A2"/>
    <w:rsid w:val="1ABD213A"/>
    <w:rsid w:val="1DAE06CC"/>
    <w:rsid w:val="2197576F"/>
    <w:rsid w:val="2767291E"/>
    <w:rsid w:val="27C56298"/>
    <w:rsid w:val="56CD6B9F"/>
    <w:rsid w:val="62EA0BA2"/>
    <w:rsid w:val="646D1BF9"/>
    <w:rsid w:val="65B2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333</Characters>
  <Lines>0</Lines>
  <Paragraphs>0</Paragraphs>
  <TotalTime>5</TotalTime>
  <ScaleCrop>false</ScaleCrop>
  <LinksUpToDate>false</LinksUpToDate>
  <CharactersWithSpaces>333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守灯人</cp:lastModifiedBy>
  <cp:lastPrinted>2023-07-11T02:31:00Z</cp:lastPrinted>
  <dcterms:modified xsi:type="dcterms:W3CDTF">2023-09-24T02:28:02Z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7E34F94C644A4D85B2AD82F49B982CB9</vt:lpwstr>
  </property>
</Properties>
</file>