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649" w:rsidRDefault="00B9221C">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11202E">
        <w:rPr>
          <w:rFonts w:ascii="仿宋" w:eastAsia="仿宋" w:hAnsi="仿宋" w:cs="仿宋"/>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5</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D24649" w:rsidRDefault="00B9221C">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Pr>
          <w:rFonts w:ascii="仿宋" w:eastAsia="仿宋" w:hAnsi="仿宋" w:cs="仿宋" w:hint="eastAsia"/>
          <w:color w:val="000000"/>
          <w:sz w:val="30"/>
          <w:szCs w:val="30"/>
          <w:shd w:val="clear" w:color="auto" w:fill="FFFFFF"/>
        </w:rPr>
        <w:t>1</w:t>
      </w:r>
      <w:r w:rsidR="0011202E">
        <w:rPr>
          <w:rFonts w:ascii="仿宋" w:eastAsia="仿宋" w:hAnsi="仿宋" w:cs="仿宋" w:hint="eastAsia"/>
          <w:color w:val="000000"/>
          <w:sz w:val="30"/>
          <w:szCs w:val="30"/>
          <w:shd w:val="clear" w:color="auto" w:fill="FFFFFF"/>
        </w:rPr>
        <w:t>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sidR="0011202E">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11202E">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5</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D24649" w:rsidRDefault="00B9221C">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bookmarkStart w:id="0" w:name="_GoBack"/>
      <w:r>
        <w:rPr>
          <w:rFonts w:ascii="仿宋" w:eastAsia="仿宋" w:hAnsi="仿宋" w:cs="仿宋"/>
          <w:color w:val="000000"/>
          <w:sz w:val="30"/>
          <w:szCs w:val="30"/>
          <w:shd w:val="clear" w:color="auto" w:fill="FFFFFF"/>
        </w:rPr>
        <w:t>全区共有散居孤儿</w:t>
      </w:r>
      <w:r w:rsidR="0011202E" w:rsidRPr="0011202E">
        <w:rPr>
          <w:rFonts w:ascii="仿宋" w:eastAsia="仿宋" w:hAnsi="仿宋" w:cs="仿宋"/>
          <w:color w:val="000000"/>
          <w:sz w:val="30"/>
          <w:szCs w:val="30"/>
          <w:shd w:val="clear" w:color="auto" w:fill="FFFFFF"/>
        </w:rPr>
        <w:t>24</w:t>
      </w:r>
      <w:r>
        <w:rPr>
          <w:rFonts w:ascii="仿宋" w:eastAsia="仿宋" w:hAnsi="仿宋" w:cs="仿宋"/>
          <w:color w:val="000000"/>
          <w:sz w:val="30"/>
          <w:szCs w:val="30"/>
          <w:shd w:val="clear" w:color="auto" w:fill="FFFFFF"/>
        </w:rPr>
        <w:t>人，发放孤儿基本生活保障金</w:t>
      </w:r>
      <w:r w:rsidR="0011202E" w:rsidRPr="0011202E">
        <w:rPr>
          <w:rFonts w:ascii="仿宋" w:eastAsia="仿宋" w:hAnsi="仿宋" w:cs="仿宋"/>
          <w:color w:val="000000"/>
          <w:sz w:val="30"/>
          <w:szCs w:val="30"/>
          <w:shd w:val="clear" w:color="auto" w:fill="FFFFFF"/>
        </w:rPr>
        <w:t>31512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D24649" w:rsidRDefault="00B9221C">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11202E" w:rsidRPr="0011202E">
        <w:rPr>
          <w:rFonts w:ascii="仿宋" w:eastAsia="仿宋" w:hAnsi="仿宋" w:cs="仿宋"/>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0011202E" w:rsidRPr="0011202E">
        <w:rPr>
          <w:rFonts w:ascii="仿宋" w:eastAsia="仿宋" w:hAnsi="仿宋" w:cs="仿宋"/>
          <w:color w:val="000000"/>
          <w:sz w:val="30"/>
          <w:szCs w:val="30"/>
          <w:shd w:val="clear" w:color="auto" w:fill="FFFFFF"/>
        </w:rPr>
        <w:t>42016</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11202E" w:rsidRPr="0011202E">
        <w:rPr>
          <w:rFonts w:ascii="仿宋" w:eastAsia="仿宋" w:hAnsi="仿宋" w:cs="仿宋"/>
          <w:color w:val="000000"/>
          <w:sz w:val="30"/>
          <w:szCs w:val="30"/>
          <w:shd w:val="clear" w:color="auto" w:fill="FFFFFF"/>
        </w:rPr>
        <w:t>79</w:t>
      </w:r>
      <w:r>
        <w:rPr>
          <w:rFonts w:ascii="仿宋" w:eastAsia="仿宋" w:hAnsi="仿宋" w:cs="仿宋"/>
          <w:color w:val="000000"/>
          <w:sz w:val="30"/>
          <w:szCs w:val="30"/>
          <w:shd w:val="clear" w:color="auto" w:fill="FFFFFF"/>
        </w:rPr>
        <w:t>人，发放补差金额</w:t>
      </w:r>
      <w:r w:rsidR="0011202E" w:rsidRPr="0011202E">
        <w:rPr>
          <w:rFonts w:ascii="仿宋" w:eastAsia="仿宋" w:hAnsi="仿宋" w:cs="仿宋" w:hint="eastAsia"/>
          <w:color w:val="000000"/>
          <w:sz w:val="30"/>
          <w:szCs w:val="30"/>
          <w:shd w:val="clear" w:color="auto" w:fill="FFFFFF"/>
        </w:rPr>
        <w:t>65575</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bookmarkEnd w:id="0"/>
    <w:p w:rsidR="00D24649" w:rsidRDefault="00D24649">
      <w:pPr>
        <w:pStyle w:val="a6"/>
        <w:widowControl/>
        <w:shd w:val="clear" w:color="auto" w:fill="FFFFFF"/>
        <w:spacing w:beforeAutospacing="0" w:afterAutospacing="0"/>
        <w:jc w:val="both"/>
        <w:rPr>
          <w:rFonts w:ascii="仿宋" w:eastAsia="仿宋" w:hAnsi="仿宋" w:cs="仿宋"/>
          <w:color w:val="000000"/>
          <w:kern w:val="2"/>
          <w:sz w:val="32"/>
          <w:szCs w:val="32"/>
        </w:rPr>
      </w:pPr>
    </w:p>
    <w:p w:rsidR="00D24649" w:rsidRDefault="00D24649">
      <w:pPr>
        <w:pStyle w:val="a6"/>
        <w:widowControl/>
        <w:shd w:val="clear" w:color="auto" w:fill="FFFFFF"/>
        <w:spacing w:beforeAutospacing="0" w:afterAutospacing="0"/>
        <w:jc w:val="both"/>
        <w:rPr>
          <w:rFonts w:ascii="仿宋" w:eastAsia="仿宋" w:hAnsi="仿宋" w:cs="仿宋"/>
          <w:color w:val="000000"/>
          <w:kern w:val="2"/>
          <w:sz w:val="32"/>
          <w:szCs w:val="32"/>
        </w:rPr>
      </w:pPr>
    </w:p>
    <w:p w:rsidR="00D24649" w:rsidRDefault="00B9221C">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D24649" w:rsidRDefault="00B9221C">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11202E">
        <w:rPr>
          <w:rFonts w:ascii="仿宋" w:eastAsia="仿宋" w:hAnsi="仿宋" w:cs="仿宋"/>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5</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D24649" w:rsidRDefault="00D24649">
      <w:pPr>
        <w:rPr>
          <w:rFonts w:ascii="仿宋" w:eastAsia="仿宋" w:hAnsi="仿宋" w:cs="仿宋"/>
          <w:color w:val="000000"/>
          <w:sz w:val="32"/>
          <w:szCs w:val="32"/>
        </w:rPr>
      </w:pPr>
    </w:p>
    <w:sectPr w:rsidR="00D246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21C" w:rsidRDefault="00B9221C" w:rsidP="0011202E">
      <w:r>
        <w:separator/>
      </w:r>
    </w:p>
  </w:endnote>
  <w:endnote w:type="continuationSeparator" w:id="0">
    <w:p w:rsidR="00B9221C" w:rsidRDefault="00B9221C" w:rsidP="0011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21C" w:rsidRDefault="00B9221C" w:rsidP="0011202E">
      <w:r>
        <w:separator/>
      </w:r>
    </w:p>
  </w:footnote>
  <w:footnote w:type="continuationSeparator" w:id="0">
    <w:p w:rsidR="00B9221C" w:rsidRDefault="00B9221C" w:rsidP="00112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649"/>
    <w:rsid w:val="0011202E"/>
    <w:rsid w:val="009C0591"/>
    <w:rsid w:val="00B9221C"/>
    <w:rsid w:val="00D24649"/>
    <w:rsid w:val="0D037916"/>
    <w:rsid w:val="0E0C1270"/>
    <w:rsid w:val="0EEC440B"/>
    <w:rsid w:val="1F4330F1"/>
    <w:rsid w:val="1FAA5AA0"/>
    <w:rsid w:val="2038159E"/>
    <w:rsid w:val="31B275E5"/>
    <w:rsid w:val="3673049E"/>
    <w:rsid w:val="39506EC7"/>
    <w:rsid w:val="3B362F43"/>
    <w:rsid w:val="3DB23DE5"/>
    <w:rsid w:val="3F0729CE"/>
    <w:rsid w:val="40C871FF"/>
    <w:rsid w:val="424B0A9A"/>
    <w:rsid w:val="44F15D77"/>
    <w:rsid w:val="45FF44C4"/>
    <w:rsid w:val="46BC1AAF"/>
    <w:rsid w:val="48CC701A"/>
    <w:rsid w:val="4D267BAB"/>
    <w:rsid w:val="60773998"/>
    <w:rsid w:val="68075743"/>
    <w:rsid w:val="70290920"/>
    <w:rsid w:val="7036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C6092"/>
  <w15:docId w15:val="{3939690F-99F5-4097-B768-0B564A8B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11202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11202E"/>
    <w:rPr>
      <w:rFonts w:asciiTheme="minorHAnsi" w:eastAsiaTheme="minorEastAsia" w:hAnsiTheme="minorHAnsi" w:cstheme="minorBidi"/>
      <w:kern w:val="2"/>
      <w:sz w:val="18"/>
      <w:szCs w:val="18"/>
    </w:rPr>
  </w:style>
  <w:style w:type="paragraph" w:styleId="a9">
    <w:name w:val="footer"/>
    <w:basedOn w:val="a"/>
    <w:link w:val="aa"/>
    <w:rsid w:val="0011202E"/>
    <w:pPr>
      <w:tabs>
        <w:tab w:val="center" w:pos="4153"/>
        <w:tab w:val="right" w:pos="8306"/>
      </w:tabs>
      <w:snapToGrid w:val="0"/>
      <w:jc w:val="left"/>
    </w:pPr>
    <w:rPr>
      <w:sz w:val="18"/>
      <w:szCs w:val="18"/>
    </w:rPr>
  </w:style>
  <w:style w:type="character" w:customStyle="1" w:styleId="aa">
    <w:name w:val="页脚 字符"/>
    <w:basedOn w:val="a0"/>
    <w:link w:val="a9"/>
    <w:rsid w:val="0011202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