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澄海区2022年度企业“纳税大户”名单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2022年度上缴</w:t>
      </w:r>
      <w:r>
        <w:rPr>
          <w:rFonts w:hint="eastAsia" w:ascii="方正仿宋简体" w:eastAsia="方正仿宋简体"/>
          <w:sz w:val="32"/>
          <w:szCs w:val="32"/>
          <w:lang w:eastAsia="zh-CN"/>
        </w:rPr>
        <w:t>税</w:t>
      </w:r>
      <w:r>
        <w:rPr>
          <w:rFonts w:hint="eastAsia" w:ascii="方正仿宋简体" w:eastAsia="方正仿宋简体"/>
          <w:sz w:val="32"/>
          <w:szCs w:val="32"/>
        </w:rPr>
        <w:t>收超500万元（含）以上企业，2023年3月区委、区政府决定授予2022年度“纳税大户”牌匾（汕澄府办通[2023]5号）。</w:t>
      </w:r>
      <w:bookmarkStart w:id="0" w:name="_GoBack"/>
      <w:bookmarkEnd w:id="0"/>
    </w:p>
    <w:p>
      <w:pPr>
        <w:rPr>
          <w:rFonts w:hint="eastAsia" w:ascii="方正仿宋简体" w:eastAsia="方正仿宋简体"/>
          <w:sz w:val="32"/>
          <w:szCs w:val="32"/>
        </w:rPr>
      </w:pP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(一)广东烟草汕头市有限责任公司澄海分公司(烟草)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(二)汕头澄海区澄馨置业有限公司(广益)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(三)汕头市丰迪房地产开发有限公司(澄华)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(四)广东电网有限责任公司汕头澄海供电局(供电)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(五)广东澄海农村商业银行股份有限公司(农商行)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(六)广东松炀再生资源股份有限公司(莲下)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(七)汕头市澄海区建筑总公司(澄华)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(八)汕头市锦州房地产有限公司(澄华)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(九)汕头骏宁房地产开发有限公司(澄华)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(十)汕头市中冠房地产开发有限公司(澄华)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(十一)汕头市澄海区新峰建设有限公司(广益)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(十二)广东东方锆业科技股份有限公司(盐鸿)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(十三)广东奥飞实业有限公司(凤翔)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(十四)汕头市澄海区土地储备中心(澄华)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(十五)达濠市政建设有限公司澄海区分公司(凤翔)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(十六)奥飞娱乐股份有限公司(澄华)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(十七)星辉互动娱乐股份有限公司(上华)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(十八)广东鸿泰时尚服饰股份有限公司(凤翔)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(十九)广东省第二建筑工程有限公司澄海分公司(凤翔)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(二十)广东名臣日化有限公司(莲下)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(二十一)汕头市天汇健生物技术有限公司(隆都)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(二十二)广东南光影视器材有限公司(东里)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(二十三)树业环保科技股份有限公司(盐鸿)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(二十四)汕头市澄海区莱芜金叶山庄酒店有限公司(凤翔)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(二十五)广东澄海潮商村镇银行股份有限公司(凤翔)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(二十六)中国平安财产保险股份有限公司汕头市澄海支公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司(平安保险)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(二十七)汕头市合华房地产开发有限公司(澄华)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(二十八)中国人民财产保险股份有限公司汕头市澄海支公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司(人民保险)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(二十九)汕头市澄海区港口建筑工程有限公司(凤翔)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(三十)汕头市澄海区瑞胜毛织有限公司(广益)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(三十一)汕头市明光投资有限公司(凤翔)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(三十二)汕头市澄海区埔美房地产开发有限公司(广益)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(三十三)广东群兴玩具股份有限公司(凤翔)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(三十四)名臣健康用品股份有限公司(莲下)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(三十五)汕头市国富锆钛实业有限公司(盐鸿)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(三十六)汕头市丰迪联德置业有限公司(澄华)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(三十七)汕头市澄海区建设房产开发有限公司(澄华)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(三十八)汕头市华达欣纺织有限公司(溪南)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(三十九)汕头市澄海区创唯晶国科技有限公司(澄华)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(四十)广东龙翔建筑有限公司(凤翔)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(四十一)广东启梦玩具实业有限公司(凤翔)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(四十二)广东锦骏房地产开发有限公司(锦骏房产)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(四十三)骅星科技发展有限公司(澄华)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(四十四)汕头市建安(集团)有限公司澄海分公司(澄华)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(四十五)汕头市澄海区埔美建筑有限公司(广益)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(四十六)广东银润实业有限公司(凤翔)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(四十七)广东星辉玩具有限公司(上华)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(四十八)汕头市铧润房地产开发有限公司(广益)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(四十九)广东伟力智能科技有限公司(凤翔)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(五十)汕头德辉房地产开发有限公司(澄华)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(五十一)中国建设银行股份有限公司汕头澄海支行(建行)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(五十二)汕头市澄海区溪南东社造纸厂(溪南)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(五十三)汕头市曜德纸业有限公司(莲下)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(五十四)广东万顺日化有限公司(莲下)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(五十五)奇士达(广东)智能科技有限公司(莲下)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(五十六)汕头市澄海区协和房地产开发有限公司(凤翔)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(五十七)广东佳奇科技教育股份有限公司(凤翔)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(五十八)汕头市澄海洁源垃圾发电厂有限公司(溪南)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(五十九)汕头市澄海区广业环保有限公司(凤翔)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(六十)汕头市新然建筑工程有限公司(凤翔)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(六十一)汕头市平安顺纸业有限公司(莲上)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(六十二)广东飞轮科技股份有限公司(凤翔)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(六十三)汕头市储备粮食和物资有限公司(盐鸿)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(六十四)汕头市凯业房地产开发有限公司(澄华)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(六十五)汕头市金煌房地产开发有限公司(莲下)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(六十六)广东启智创新教育科技有限公司(广益)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(六十七)汕头市澄海区顺丰快递服务有限公司(澄华)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(六十八)中国邮政储蓄银行股份有限公司汕头市澄海支行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(邮储银行)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(六十九)广东文辉食品工业有限公司(隆都镇)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(七十)广东彩珀科教文化股份有限公司(莲上镇)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(七十一)汕头市澄海区莲上海湾加油站(莲上镇)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(七十二)汕头市澄海区乐华纸业有限公司(溪南镇)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(七十三)汕头市澄海区益民水务有限公司(凤翔)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(七十四)广东远东国兰股份有限公司(莲华)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(七十五)汕头市毛毛服饰有限公司(凤翔)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(七十六)广东伊美洁生物科技有限公司(凤翔)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(七十七)中国工商银行股份有限公司汕头澄海支行(工行)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(七十八)中建四局土木工程有限公司(澄华)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(七十九)汕头市亨德利塑胶有限公司(上华)</w:t>
      </w:r>
    </w:p>
    <w:p>
      <w:r>
        <w:rPr>
          <w:rFonts w:hint="eastAsia" w:ascii="方正仿宋简体" w:eastAsia="方正仿宋简体"/>
          <w:sz w:val="32"/>
          <w:szCs w:val="32"/>
        </w:rPr>
        <w:t>(八十)汕头市华乐福食品有限公司(隆都)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NjBlZmU5OGRkNjEwZTJmYzA4OTMwZTZlYWM0ZjgifQ=="/>
  </w:docVars>
  <w:rsids>
    <w:rsidRoot w:val="00CB4EB3"/>
    <w:rsid w:val="001855A3"/>
    <w:rsid w:val="00741178"/>
    <w:rsid w:val="00CB4EB3"/>
    <w:rsid w:val="59D7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https://www.2345.com/?klycaris</Company>
  <Pages>5</Pages>
  <Words>1871</Words>
  <Characters>1891</Characters>
  <Lines>14</Lines>
  <Paragraphs>3</Paragraphs>
  <TotalTime>17</TotalTime>
  <ScaleCrop>false</ScaleCrop>
  <LinksUpToDate>false</LinksUpToDate>
  <CharactersWithSpaces>1891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2023-05-10T02:53:00Z</dcterms:created>
  <dc:creator>57</dc:creator>
  <cp:lastModifiedBy>Administrator</cp:lastModifiedBy>
  <dcterms:modified xsi:type="dcterms:W3CDTF">2023-05-10T03:18:44Z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BAC495F7B4D145EDA9DA3787D3260169</vt:lpwstr>
  </property>
</Properties>
</file>