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关于区十六届人大二次会议代表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第7号建议的答复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40"/>
          <w:lang w:val="en-US" w:eastAsia="zh-CN" w:bidi="ar-SA"/>
        </w:rPr>
        <w:t>莲下代表团洪汉然等代表：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eastAsia" w:eastAsia="方正仿宋简体" w:cs="Times New Roman"/>
          <w:sz w:val="32"/>
          <w:szCs w:val="40"/>
          <w:lang w:val="en-US" w:eastAsia="zh-CN"/>
        </w:rPr>
        <w:t>各位代表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在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区十六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届人大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次会议上提出的《关于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改造莲阳河北岸各主干道连接线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的建议》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第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号建议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收悉，经认真研究办理，现答复如下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莲阳河北岸各主干道连接线升级改造能有效提升岸线周边环境质量，同时也为沿途各村群众的出行提供了极大便利。对于推动该项目的建设，</w:t>
      </w:r>
      <w:r>
        <w:rPr>
          <w:rFonts w:hint="eastAsia" w:ascii="仿宋_GB2312" w:eastAsia="仿宋_GB2312"/>
          <w:sz w:val="32"/>
          <w:lang w:eastAsia="zh-CN"/>
        </w:rPr>
        <w:t>我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镇非常重视，已于2022年6月向区交运局、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区财政局、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区自然资源局等协办单位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征求意见，结合我镇多次实地调研的结果，该项目涉及连接线28条</w:t>
      </w: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（南溪桥-永新溪坝新乡7条、李厝宫-南洋桥闸7条、莲阳桥-金鸿公路11条、金鸿公路以东3条）</w:t>
      </w:r>
      <w:r>
        <w:rPr>
          <w:rFonts w:hint="eastAsia" w:eastAsia="方正仿宋简体" w:cs="Times New Roman"/>
          <w:sz w:val="32"/>
          <w:szCs w:val="40"/>
          <w:lang w:val="en-US" w:eastAsia="zh-CN"/>
        </w:rPr>
        <w:t>，工程建设范围广，工程量大，所需要投入资金较高，且部分土地为非建设用地，我镇将进一步核实用地性质，研究可行的实施方案。同时，由于目前镇级财政资金缺口仍然较大，请上级予以协调支持。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莲下镇人民政府</w:t>
      </w:r>
    </w:p>
    <w:p>
      <w:pPr>
        <w:pStyle w:val="2"/>
        <w:jc w:val="right"/>
        <w:rPr>
          <w:rFonts w:hint="default" w:ascii="Times New Roman" w:hAnsi="Times New Roman" w:eastAsia="方正仿宋简体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40"/>
          <w:lang w:val="en-US" w:eastAsia="zh-CN"/>
        </w:rPr>
        <w:t>2022年8月26日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HNY36H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DBiYWRhNmQ0ODRjZDExZjY0OWJjMjk5OGRkMzYifQ=="/>
  </w:docVars>
  <w:rsids>
    <w:rsidRoot w:val="00000000"/>
    <w:rsid w:val="0B7A250D"/>
    <w:rsid w:val="136C6A4B"/>
    <w:rsid w:val="151F13C1"/>
    <w:rsid w:val="15BD5158"/>
    <w:rsid w:val="16A070D2"/>
    <w:rsid w:val="19695A9A"/>
    <w:rsid w:val="1A5D2693"/>
    <w:rsid w:val="1C1437C5"/>
    <w:rsid w:val="1E69420F"/>
    <w:rsid w:val="1FC2658A"/>
    <w:rsid w:val="26690F27"/>
    <w:rsid w:val="26B152F0"/>
    <w:rsid w:val="307F6ECF"/>
    <w:rsid w:val="32CB5278"/>
    <w:rsid w:val="34934587"/>
    <w:rsid w:val="37CA1558"/>
    <w:rsid w:val="38870162"/>
    <w:rsid w:val="3A880A52"/>
    <w:rsid w:val="3EE02259"/>
    <w:rsid w:val="426D475D"/>
    <w:rsid w:val="46F36279"/>
    <w:rsid w:val="49AC6E28"/>
    <w:rsid w:val="49DE4401"/>
    <w:rsid w:val="52097D42"/>
    <w:rsid w:val="54B02CD2"/>
    <w:rsid w:val="55FD6E7E"/>
    <w:rsid w:val="5690495C"/>
    <w:rsid w:val="5970211F"/>
    <w:rsid w:val="59DC6B5A"/>
    <w:rsid w:val="5F496B32"/>
    <w:rsid w:val="62E7653E"/>
    <w:rsid w:val="63EF69DF"/>
    <w:rsid w:val="66EA146D"/>
    <w:rsid w:val="69F13925"/>
    <w:rsid w:val="6BEB5303"/>
    <w:rsid w:val="6E62222D"/>
    <w:rsid w:val="737A7C6E"/>
    <w:rsid w:val="768B2489"/>
    <w:rsid w:val="784C2708"/>
    <w:rsid w:val="7FE3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kern w:val="44"/>
      <w:sz w:val="30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Calibri Light" w:hAnsi="Calibri Light" w:cs="Times New Roman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416</Characters>
  <Lines>0</Lines>
  <Paragraphs>0</Paragraphs>
  <TotalTime>11</TotalTime>
  <ScaleCrop>false</ScaleCrop>
  <LinksUpToDate>false</LinksUpToDate>
  <CharactersWithSpaces>418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2021-10-23T01:13:00Z</dcterms:created>
  <dc:creator>Administrator</dc:creator>
  <cp:lastModifiedBy>木棉霏霏</cp:lastModifiedBy>
  <cp:lastPrinted>2022-08-24T06:46:00Z</cp:lastPrinted>
  <dcterms:modified xsi:type="dcterms:W3CDTF">2022-08-31T07:34:47Z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C2195873BDBB4D7CAC8BF0A02D8D6FBA</vt:lpwstr>
  </property>
</Properties>
</file>