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4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汕头市</w:t>
      </w:r>
      <w:r>
        <w:rPr>
          <w:rFonts w:hint="eastAsia" w:ascii="Times New Roman" w:hAnsi="Times New Roman" w:eastAsia="方正小标宋简体" w:cs="Times New Roman"/>
          <w:sz w:val="44"/>
          <w:szCs w:val="44"/>
        </w:rPr>
        <w:t>澄海区</w:t>
      </w:r>
      <w:r>
        <w:rPr>
          <w:rFonts w:ascii="Times New Roman" w:hAnsi="Times New Roman" w:eastAsia="仿宋_GB2312" w:cs="Times New Roman"/>
          <w:sz w:val="44"/>
          <w:szCs w:val="44"/>
        </w:rPr>
        <w:t>202</w:t>
      </w:r>
      <w:r>
        <w:rPr>
          <w:rFonts w:hint="eastAsia" w:ascii="Times New Roman" w:hAnsi="Times New Roman" w:eastAsia="仿宋_GB2312" w:cs="Times New Roman"/>
          <w:sz w:val="44"/>
          <w:szCs w:val="44"/>
        </w:rPr>
        <w:t>2</w:t>
      </w:r>
      <w:r>
        <w:rPr>
          <w:rFonts w:ascii="Times New Roman" w:hAnsi="Times New Roman" w:eastAsia="方正小标宋简体" w:cs="Times New Roman"/>
          <w:sz w:val="44"/>
          <w:szCs w:val="44"/>
        </w:rPr>
        <w:t>年广东扶贫济困日活动责任清单</w:t>
      </w:r>
    </w:p>
    <w:p>
      <w:pPr>
        <w:spacing w:line="540" w:lineRule="exact"/>
        <w:jc w:val="center"/>
        <w:rPr>
          <w:rFonts w:ascii="Times New Roman" w:hAnsi="Times New Roman" w:eastAsia="楷体_GB2312" w:cs="Times New Roman"/>
          <w:sz w:val="32"/>
          <w:szCs w:val="32"/>
        </w:rPr>
      </w:pPr>
    </w:p>
    <w:tbl>
      <w:tblPr>
        <w:tblStyle w:val="17"/>
        <w:tblW w:w="13673" w:type="dxa"/>
        <w:jc w:val="center"/>
        <w:tblLayout w:type="fixed"/>
        <w:tblCellMar>
          <w:top w:w="15" w:type="dxa"/>
          <w:left w:w="15" w:type="dxa"/>
          <w:bottom w:w="15" w:type="dxa"/>
          <w:right w:w="15" w:type="dxa"/>
        </w:tblCellMar>
      </w:tblPr>
      <w:tblGrid>
        <w:gridCol w:w="1509"/>
        <w:gridCol w:w="2471"/>
        <w:gridCol w:w="1072"/>
        <w:gridCol w:w="5607"/>
        <w:gridCol w:w="3014"/>
      </w:tblGrid>
      <w:tr>
        <w:tblPrEx>
          <w:tblCellMar>
            <w:top w:w="15" w:type="dxa"/>
            <w:left w:w="15" w:type="dxa"/>
            <w:bottom w:w="15" w:type="dxa"/>
            <w:right w:w="15" w:type="dxa"/>
          </w:tblCellMar>
        </w:tblPrEx>
        <w:trPr>
          <w:trHeight w:val="349" w:hRule="atLeast"/>
          <w:tblHeader/>
          <w:jc w:val="center"/>
        </w:trPr>
        <w:tc>
          <w:tcPr>
            <w:tcW w:w="1509"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ascii="Times New Roman" w:hAnsi="Times New Roman" w:eastAsia="仿宋" w:cs="Times New Roman"/>
                <w:b/>
                <w:bCs/>
                <w:snapToGrid w:val="0"/>
                <w:kern w:val="0"/>
                <w:sz w:val="28"/>
                <w:szCs w:val="28"/>
              </w:rPr>
            </w:pPr>
            <w:r>
              <w:rPr>
                <w:rFonts w:ascii="Times New Roman" w:hAnsi="Times New Roman" w:eastAsia="仿宋" w:cs="Times New Roman"/>
                <w:b/>
                <w:bCs/>
                <w:snapToGrid w:val="0"/>
                <w:kern w:val="0"/>
                <w:sz w:val="28"/>
                <w:szCs w:val="28"/>
              </w:rPr>
              <w:t>责任</w:t>
            </w:r>
          </w:p>
          <w:p>
            <w:pPr>
              <w:adjustRightInd w:val="0"/>
              <w:snapToGrid w:val="0"/>
              <w:spacing w:line="280" w:lineRule="exact"/>
              <w:jc w:val="center"/>
              <w:textAlignment w:val="center"/>
              <w:rPr>
                <w:rFonts w:ascii="Times New Roman" w:hAnsi="Times New Roman" w:eastAsia="仿宋" w:cs="Times New Roman"/>
                <w:b/>
                <w:bCs/>
                <w:snapToGrid w:val="0"/>
                <w:kern w:val="0"/>
                <w:sz w:val="28"/>
                <w:szCs w:val="28"/>
              </w:rPr>
            </w:pPr>
            <w:r>
              <w:rPr>
                <w:rFonts w:ascii="Times New Roman" w:hAnsi="Times New Roman" w:eastAsia="仿宋" w:cs="Times New Roman"/>
                <w:b/>
                <w:bCs/>
                <w:snapToGrid w:val="0"/>
                <w:kern w:val="0"/>
                <w:sz w:val="28"/>
                <w:szCs w:val="28"/>
              </w:rPr>
              <w:t>单位</w:t>
            </w:r>
          </w:p>
        </w:tc>
        <w:tc>
          <w:tcPr>
            <w:tcW w:w="2471"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ascii="Times New Roman" w:hAnsi="Times New Roman" w:eastAsia="仿宋" w:cs="Times New Roman"/>
                <w:b/>
                <w:bCs/>
                <w:snapToGrid w:val="0"/>
                <w:kern w:val="0"/>
                <w:sz w:val="28"/>
                <w:szCs w:val="28"/>
              </w:rPr>
            </w:pPr>
            <w:r>
              <w:rPr>
                <w:rFonts w:ascii="Times New Roman" w:hAnsi="Times New Roman" w:eastAsia="仿宋" w:cs="Times New Roman"/>
                <w:b/>
                <w:bCs/>
                <w:snapToGrid w:val="0"/>
                <w:kern w:val="0"/>
                <w:sz w:val="28"/>
                <w:szCs w:val="28"/>
              </w:rPr>
              <w:t>主要责任</w:t>
            </w:r>
          </w:p>
        </w:tc>
        <w:tc>
          <w:tcPr>
            <w:tcW w:w="1072" w:type="dxa"/>
            <w:vMerge w:val="restart"/>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ascii="Times New Roman" w:hAnsi="Times New Roman" w:eastAsia="仿宋" w:cs="Times New Roman"/>
                <w:b/>
                <w:bCs/>
                <w:snapToGrid w:val="0"/>
                <w:kern w:val="0"/>
                <w:sz w:val="28"/>
                <w:szCs w:val="28"/>
              </w:rPr>
            </w:pPr>
            <w:r>
              <w:rPr>
                <w:rFonts w:ascii="Times New Roman" w:hAnsi="Times New Roman" w:eastAsia="仿宋" w:cs="Times New Roman"/>
                <w:b/>
                <w:bCs/>
                <w:snapToGrid w:val="0"/>
                <w:kern w:val="0"/>
                <w:sz w:val="28"/>
                <w:szCs w:val="28"/>
              </w:rPr>
              <w:t>配合</w:t>
            </w:r>
          </w:p>
          <w:p>
            <w:pPr>
              <w:adjustRightInd w:val="0"/>
              <w:snapToGrid w:val="0"/>
              <w:spacing w:line="280" w:lineRule="exact"/>
              <w:jc w:val="center"/>
              <w:textAlignment w:val="center"/>
              <w:rPr>
                <w:rFonts w:ascii="Times New Roman" w:hAnsi="Times New Roman" w:eastAsia="仿宋" w:cs="Times New Roman"/>
                <w:b/>
                <w:bCs/>
                <w:snapToGrid w:val="0"/>
                <w:kern w:val="0"/>
                <w:sz w:val="28"/>
                <w:szCs w:val="28"/>
              </w:rPr>
            </w:pPr>
            <w:r>
              <w:rPr>
                <w:rFonts w:ascii="Times New Roman" w:hAnsi="Times New Roman" w:eastAsia="仿宋" w:cs="Times New Roman"/>
                <w:b/>
                <w:bCs/>
                <w:snapToGrid w:val="0"/>
                <w:kern w:val="0"/>
                <w:sz w:val="28"/>
                <w:szCs w:val="28"/>
              </w:rPr>
              <w:t>单位</w:t>
            </w:r>
          </w:p>
        </w:tc>
        <w:tc>
          <w:tcPr>
            <w:tcW w:w="86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ascii="Times New Roman" w:hAnsi="Times New Roman" w:eastAsia="仿宋" w:cs="Times New Roman"/>
                <w:b/>
                <w:bCs/>
                <w:snapToGrid w:val="0"/>
                <w:kern w:val="0"/>
                <w:sz w:val="28"/>
                <w:szCs w:val="28"/>
              </w:rPr>
            </w:pPr>
            <w:r>
              <w:rPr>
                <w:rFonts w:ascii="Times New Roman" w:hAnsi="Times New Roman" w:eastAsia="仿宋" w:cs="Times New Roman"/>
                <w:b/>
                <w:bCs/>
                <w:snapToGrid w:val="0"/>
                <w:kern w:val="0"/>
                <w:sz w:val="28"/>
                <w:szCs w:val="28"/>
              </w:rPr>
              <w:t>进度安排</w:t>
            </w:r>
          </w:p>
        </w:tc>
      </w:tr>
      <w:tr>
        <w:tblPrEx>
          <w:tblCellMar>
            <w:top w:w="15" w:type="dxa"/>
            <w:left w:w="15" w:type="dxa"/>
            <w:bottom w:w="15" w:type="dxa"/>
            <w:right w:w="15" w:type="dxa"/>
          </w:tblCellMar>
        </w:tblPrEx>
        <w:trPr>
          <w:trHeight w:val="329" w:hRule="atLeast"/>
          <w:tblHeader/>
          <w:jc w:val="center"/>
        </w:trPr>
        <w:tc>
          <w:tcPr>
            <w:tcW w:w="1509"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rPr>
                <w:rFonts w:ascii="Times New Roman" w:hAnsi="Times New Roman" w:eastAsia="仿宋" w:cs="Times New Roman"/>
                <w:b/>
                <w:bCs/>
                <w:snapToGrid w:val="0"/>
                <w:kern w:val="0"/>
                <w:sz w:val="28"/>
                <w:szCs w:val="28"/>
              </w:rPr>
            </w:pPr>
          </w:p>
        </w:tc>
        <w:tc>
          <w:tcPr>
            <w:tcW w:w="247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rPr>
                <w:rFonts w:ascii="Times New Roman" w:hAnsi="Times New Roman" w:eastAsia="仿宋" w:cs="Times New Roman"/>
                <w:b/>
                <w:bCs/>
                <w:snapToGrid w:val="0"/>
                <w:kern w:val="0"/>
                <w:sz w:val="28"/>
                <w:szCs w:val="28"/>
              </w:rPr>
            </w:pPr>
          </w:p>
        </w:tc>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rPr>
                <w:rFonts w:ascii="Times New Roman" w:hAnsi="Times New Roman" w:eastAsia="仿宋" w:cs="Times New Roman"/>
                <w:b/>
                <w:bCs/>
                <w:snapToGrid w:val="0"/>
                <w:kern w:val="0"/>
                <w:sz w:val="28"/>
                <w:szCs w:val="28"/>
              </w:rPr>
            </w:pPr>
          </w:p>
        </w:tc>
        <w:tc>
          <w:tcPr>
            <w:tcW w:w="56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6-8月</w:t>
            </w:r>
          </w:p>
        </w:tc>
        <w:tc>
          <w:tcPr>
            <w:tcW w:w="30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80" w:lineRule="exact"/>
              <w:jc w:val="center"/>
              <w:textAlignment w:val="center"/>
              <w:rPr>
                <w:rFonts w:ascii="Times New Roman" w:hAnsi="Times New Roman" w:eastAsia="仿宋" w:cs="Times New Roman"/>
                <w:snapToGrid w:val="0"/>
                <w:kern w:val="0"/>
                <w:sz w:val="28"/>
                <w:szCs w:val="28"/>
              </w:rPr>
            </w:pPr>
            <w:r>
              <w:rPr>
                <w:rFonts w:ascii="Times New Roman" w:hAnsi="Times New Roman" w:eastAsia="仿宋_GB2312" w:cs="Times New Roman"/>
                <w:snapToGrid w:val="0"/>
                <w:kern w:val="0"/>
                <w:sz w:val="28"/>
                <w:szCs w:val="28"/>
              </w:rPr>
              <w:t>9</w:t>
            </w:r>
            <w:r>
              <w:rPr>
                <w:rFonts w:ascii="Times New Roman" w:hAnsi="Times New Roman" w:eastAsia="仿宋" w:cs="Times New Roman"/>
                <w:snapToGrid w:val="0"/>
                <w:kern w:val="0"/>
                <w:sz w:val="28"/>
                <w:szCs w:val="28"/>
              </w:rPr>
              <w:t>月至次年</w:t>
            </w:r>
            <w:r>
              <w:rPr>
                <w:rFonts w:ascii="Times New Roman" w:hAnsi="Times New Roman" w:eastAsia="仿宋_GB2312" w:cs="Times New Roman"/>
                <w:snapToGrid w:val="0"/>
                <w:kern w:val="0"/>
                <w:sz w:val="28"/>
                <w:szCs w:val="28"/>
              </w:rPr>
              <w:t>5</w:t>
            </w:r>
            <w:r>
              <w:rPr>
                <w:rFonts w:ascii="Times New Roman" w:hAnsi="Times New Roman" w:eastAsia="仿宋" w:cs="Times New Roman"/>
                <w:snapToGrid w:val="0"/>
                <w:kern w:val="0"/>
                <w:sz w:val="28"/>
                <w:szCs w:val="28"/>
              </w:rPr>
              <w:t>月</w:t>
            </w:r>
          </w:p>
        </w:tc>
      </w:tr>
      <w:tr>
        <w:tblPrEx>
          <w:tblCellMar>
            <w:top w:w="15" w:type="dxa"/>
            <w:left w:w="15" w:type="dxa"/>
            <w:bottom w:w="15" w:type="dxa"/>
            <w:right w:w="15" w:type="dxa"/>
          </w:tblCellMar>
        </w:tblPrEx>
        <w:trPr>
          <w:trHeight w:val="2697"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委</w:t>
            </w:r>
          </w:p>
          <w:p>
            <w:pPr>
              <w:adjustRightInd w:val="0"/>
              <w:snapToGrid w:val="0"/>
              <w:spacing w:line="360" w:lineRule="exact"/>
              <w:jc w:val="center"/>
              <w:textAlignment w:val="center"/>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政府</w:t>
            </w:r>
          </w:p>
        </w:tc>
        <w:tc>
          <w:tcPr>
            <w:tcW w:w="12164"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w:t>
            </w:r>
            <w:r>
              <w:rPr>
                <w:rFonts w:ascii="Times New Roman" w:hAnsi="Times New Roman" w:eastAsia="仿宋_GB2312" w:cs="Times New Roman"/>
                <w:snapToGrid w:val="0"/>
                <w:kern w:val="0"/>
                <w:sz w:val="28"/>
                <w:szCs w:val="28"/>
              </w:rPr>
              <w:t>6</w:t>
            </w:r>
            <w:r>
              <w:rPr>
                <w:rFonts w:ascii="Times New Roman" w:hAnsi="Times New Roman" w:eastAsia="仿宋" w:cs="Times New Roman"/>
                <w:sz w:val="28"/>
                <w:szCs w:val="28"/>
              </w:rPr>
              <w:t>月-</w:t>
            </w:r>
            <w:r>
              <w:rPr>
                <w:rFonts w:ascii="Times New Roman" w:hAnsi="Times New Roman" w:eastAsia="仿宋_GB2312" w:cs="Times New Roman"/>
                <w:snapToGrid w:val="0"/>
                <w:kern w:val="0"/>
                <w:sz w:val="28"/>
                <w:szCs w:val="28"/>
              </w:rPr>
              <w:t>8</w:t>
            </w:r>
            <w:r>
              <w:rPr>
                <w:rFonts w:ascii="Times New Roman" w:hAnsi="Times New Roman" w:eastAsia="仿宋" w:cs="Times New Roman"/>
                <w:sz w:val="28"/>
                <w:szCs w:val="28"/>
              </w:rPr>
              <w:t>月下旬组织党政领导班子成员开展走访企业活动，发动企业积极参与支持；</w:t>
            </w:r>
          </w:p>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_GB2312" w:cs="Times New Roman"/>
                <w:sz w:val="28"/>
                <w:szCs w:val="28"/>
              </w:rPr>
              <w:t>2</w:t>
            </w:r>
            <w:r>
              <w:rPr>
                <w:rFonts w:ascii="Times New Roman" w:hAnsi="Times New Roman" w:eastAsia="仿宋" w:cs="Times New Roman"/>
                <w:sz w:val="28"/>
                <w:szCs w:val="28"/>
              </w:rPr>
              <w:t>.</w:t>
            </w:r>
            <w:r>
              <w:rPr>
                <w:rFonts w:ascii="Times New Roman" w:hAnsi="Times New Roman" w:eastAsia="仿宋_GB2312" w:cs="Times New Roman"/>
                <w:snapToGrid w:val="0"/>
                <w:kern w:val="0"/>
                <w:sz w:val="28"/>
                <w:szCs w:val="28"/>
              </w:rPr>
              <w:t>6</w:t>
            </w:r>
            <w:r>
              <w:rPr>
                <w:rFonts w:ascii="Times New Roman" w:hAnsi="Times New Roman" w:eastAsia="仿宋" w:cs="Times New Roman"/>
                <w:sz w:val="28"/>
                <w:szCs w:val="28"/>
              </w:rPr>
              <w:t>月中下旬召开重点企业座谈会，通报“广东扶贫济困日”活动情况，动员发动社会力量积极捐赠；</w:t>
            </w:r>
          </w:p>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_GB2312" w:cs="Times New Roman"/>
                <w:sz w:val="28"/>
                <w:szCs w:val="28"/>
              </w:rPr>
              <w:t>3</w:t>
            </w:r>
            <w:r>
              <w:rPr>
                <w:rFonts w:ascii="Times New Roman" w:hAnsi="Times New Roman" w:eastAsia="仿宋" w:cs="Times New Roman"/>
                <w:sz w:val="28"/>
                <w:szCs w:val="28"/>
              </w:rPr>
              <w:t>.</w:t>
            </w:r>
            <w:r>
              <w:rPr>
                <w:rFonts w:ascii="Times New Roman" w:hAnsi="Times New Roman" w:eastAsia="仿宋_GB2312" w:cs="Times New Roman"/>
                <w:snapToGrid w:val="0"/>
                <w:kern w:val="0"/>
                <w:sz w:val="28"/>
                <w:szCs w:val="28"/>
              </w:rPr>
              <w:t>6</w:t>
            </w:r>
            <w:r>
              <w:rPr>
                <w:rFonts w:ascii="Times New Roman" w:hAnsi="Times New Roman" w:eastAsia="仿宋" w:cs="Times New Roman"/>
                <w:sz w:val="28"/>
                <w:szCs w:val="28"/>
              </w:rPr>
              <w:t>月</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日举办“广东扶贫济困日”活动仪式；</w:t>
            </w:r>
          </w:p>
          <w:p>
            <w:pPr>
              <w:pStyle w:val="14"/>
              <w:spacing w:line="360" w:lineRule="exact"/>
              <w:rPr>
                <w:rFonts w:ascii="Times New Roman" w:hAnsi="Times New Roman" w:cs="Times New Roman"/>
              </w:rPr>
            </w:pPr>
            <w:r>
              <w:rPr>
                <w:rFonts w:ascii="Times New Roman" w:hAnsi="Times New Roman" w:cs="Times New Roman"/>
                <w:sz w:val="28"/>
                <w:szCs w:val="28"/>
              </w:rPr>
              <w:t>4</w:t>
            </w:r>
            <w:r>
              <w:rPr>
                <w:rFonts w:ascii="Times New Roman" w:hAnsi="Times New Roman" w:eastAsia="仿宋" w:cs="Times New Roman"/>
                <w:sz w:val="28"/>
                <w:szCs w:val="28"/>
              </w:rPr>
              <w:t>.在全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范围内</w:t>
            </w:r>
            <w:r>
              <w:rPr>
                <w:rFonts w:ascii="Times New Roman" w:hAnsi="Times New Roman" w:eastAsia="仿宋" w:cs="Times New Roman"/>
                <w:snapToGrid w:val="0"/>
                <w:kern w:val="0"/>
                <w:sz w:val="28"/>
                <w:szCs w:val="28"/>
              </w:rPr>
              <w:t>组织开展形式多样的扶贫济困活动。</w:t>
            </w:r>
          </w:p>
        </w:tc>
      </w:tr>
      <w:tr>
        <w:tblPrEx>
          <w:tblCellMar>
            <w:top w:w="15" w:type="dxa"/>
            <w:left w:w="15" w:type="dxa"/>
            <w:bottom w:w="15" w:type="dxa"/>
            <w:right w:w="15" w:type="dxa"/>
          </w:tblCellMar>
        </w:tblPrEx>
        <w:trPr>
          <w:trHeight w:val="2945"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hint="eastAsia"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各</w:t>
            </w:r>
            <w:r>
              <w:rPr>
                <w:rFonts w:hint="eastAsia" w:ascii="Times New Roman" w:hAnsi="Times New Roman" w:eastAsia="仿宋" w:cs="Times New Roman"/>
                <w:snapToGrid w:val="0"/>
                <w:kern w:val="0"/>
                <w:sz w:val="28"/>
                <w:szCs w:val="28"/>
              </w:rPr>
              <w:t>镇</w:t>
            </w:r>
            <w:r>
              <w:rPr>
                <w:rFonts w:ascii="Times New Roman" w:hAnsi="Times New Roman" w:eastAsia="仿宋" w:cs="Times New Roman"/>
                <w:snapToGrid w:val="0"/>
                <w:kern w:val="0"/>
                <w:sz w:val="28"/>
                <w:szCs w:val="28"/>
              </w:rPr>
              <w:t>（</w:t>
            </w:r>
            <w:r>
              <w:rPr>
                <w:rFonts w:hint="eastAsia" w:ascii="Times New Roman" w:hAnsi="Times New Roman" w:eastAsia="仿宋" w:cs="Times New Roman"/>
                <w:snapToGrid w:val="0"/>
                <w:kern w:val="0"/>
                <w:sz w:val="28"/>
                <w:szCs w:val="28"/>
              </w:rPr>
              <w:t>街道</w:t>
            </w:r>
            <w:r>
              <w:rPr>
                <w:rFonts w:ascii="Times New Roman" w:hAnsi="Times New Roman" w:eastAsia="仿宋" w:cs="Times New Roman"/>
                <w:snapToGrid w:val="0"/>
                <w:kern w:val="0"/>
                <w:sz w:val="28"/>
                <w:szCs w:val="28"/>
              </w:rPr>
              <w:t>）党</w:t>
            </w:r>
            <w:r>
              <w:rPr>
                <w:rFonts w:hint="eastAsia" w:ascii="Times New Roman" w:hAnsi="Times New Roman" w:eastAsia="仿宋" w:cs="Times New Roman"/>
                <w:snapToGrid w:val="0"/>
                <w:kern w:val="0"/>
                <w:sz w:val="28"/>
                <w:szCs w:val="28"/>
              </w:rPr>
              <w:t>（工）</w:t>
            </w:r>
            <w:r>
              <w:rPr>
                <w:rFonts w:ascii="Times New Roman" w:hAnsi="Times New Roman" w:eastAsia="仿宋" w:cs="Times New Roman"/>
                <w:snapToGrid w:val="0"/>
                <w:kern w:val="0"/>
                <w:sz w:val="28"/>
                <w:szCs w:val="28"/>
              </w:rPr>
              <w:t>委和人民政府</w:t>
            </w:r>
            <w:r>
              <w:rPr>
                <w:rFonts w:hint="eastAsia" w:ascii="Times New Roman" w:hAnsi="Times New Roman" w:eastAsia="仿宋" w:cs="Times New Roman"/>
                <w:snapToGrid w:val="0"/>
                <w:kern w:val="0"/>
                <w:sz w:val="28"/>
                <w:szCs w:val="28"/>
              </w:rPr>
              <w:t>（办事处）</w:t>
            </w:r>
          </w:p>
        </w:tc>
        <w:tc>
          <w:tcPr>
            <w:tcW w:w="12164" w:type="dxa"/>
            <w:gridSpan w:val="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r>
              <w:rPr>
                <w:rFonts w:ascii="Times New Roman" w:hAnsi="Times New Roman" w:eastAsia="仿宋_GB2312" w:cs="Times New Roman"/>
                <w:snapToGrid w:val="0"/>
                <w:kern w:val="0"/>
                <w:sz w:val="28"/>
                <w:szCs w:val="28"/>
              </w:rPr>
              <w:t>1</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6</w:t>
            </w:r>
            <w:r>
              <w:rPr>
                <w:rFonts w:ascii="Times New Roman" w:hAnsi="Times New Roman" w:eastAsia="仿宋" w:cs="Times New Roman"/>
                <w:snapToGrid w:val="0"/>
                <w:kern w:val="0"/>
                <w:sz w:val="28"/>
                <w:szCs w:val="28"/>
              </w:rPr>
              <w:t>月-</w:t>
            </w:r>
            <w:r>
              <w:rPr>
                <w:rFonts w:ascii="Times New Roman" w:hAnsi="Times New Roman" w:eastAsia="仿宋_GB2312" w:cs="Times New Roman"/>
                <w:snapToGrid w:val="0"/>
                <w:kern w:val="0"/>
                <w:sz w:val="28"/>
                <w:szCs w:val="28"/>
              </w:rPr>
              <w:t>8</w:t>
            </w:r>
            <w:r>
              <w:rPr>
                <w:rFonts w:ascii="Times New Roman" w:hAnsi="Times New Roman" w:eastAsia="仿宋" w:cs="Times New Roman"/>
                <w:snapToGrid w:val="0"/>
                <w:kern w:val="0"/>
                <w:sz w:val="28"/>
                <w:szCs w:val="28"/>
              </w:rPr>
              <w:t>月召开各类型座谈会并组织开展走访企业活动，发动企业积极参与支持；</w:t>
            </w:r>
          </w:p>
          <w:p>
            <w:pPr>
              <w:pStyle w:val="14"/>
              <w:spacing w:line="360" w:lineRule="exact"/>
              <w:rPr>
                <w:rFonts w:ascii="Times New Roman" w:hAnsi="Times New Roman" w:eastAsia="仿宋" w:cs="Times New Roman"/>
                <w:snapToGrid w:val="0"/>
                <w:kern w:val="0"/>
                <w:sz w:val="28"/>
                <w:szCs w:val="28"/>
              </w:rPr>
            </w:pPr>
            <w:r>
              <w:rPr>
                <w:rFonts w:ascii="Times New Roman" w:hAnsi="Times New Roman" w:cs="Times New Roman"/>
                <w:snapToGrid w:val="0"/>
                <w:kern w:val="0"/>
                <w:sz w:val="28"/>
                <w:szCs w:val="28"/>
              </w:rPr>
              <w:t>2</w:t>
            </w:r>
            <w:r>
              <w:rPr>
                <w:rFonts w:ascii="Times New Roman" w:hAnsi="Times New Roman" w:eastAsia="仿宋" w:cs="Times New Roman"/>
                <w:snapToGrid w:val="0"/>
                <w:kern w:val="0"/>
                <w:sz w:val="28"/>
                <w:szCs w:val="28"/>
              </w:rPr>
              <w:t>.在全区组织开展形式多样的扶贫济困活动；</w:t>
            </w:r>
          </w:p>
          <w:p>
            <w:pPr>
              <w:pStyle w:val="14"/>
              <w:spacing w:line="360" w:lineRule="exact"/>
              <w:rPr>
                <w:rFonts w:ascii="Times New Roman" w:hAnsi="Times New Roman" w:eastAsia="仿宋" w:cs="Times New Roman"/>
                <w:snapToGrid w:val="0"/>
                <w:kern w:val="0"/>
                <w:sz w:val="28"/>
                <w:szCs w:val="28"/>
              </w:rPr>
            </w:pPr>
            <w:r>
              <w:rPr>
                <w:rFonts w:ascii="Times New Roman" w:hAnsi="Times New Roman" w:cs="Times New Roman"/>
                <w:snapToGrid w:val="0"/>
                <w:kern w:val="0"/>
                <w:sz w:val="28"/>
                <w:szCs w:val="28"/>
              </w:rPr>
              <w:t>3</w:t>
            </w:r>
            <w:r>
              <w:rPr>
                <w:rFonts w:ascii="Times New Roman" w:hAnsi="Times New Roman" w:eastAsia="仿宋" w:cs="Times New Roman"/>
                <w:snapToGrid w:val="0"/>
                <w:kern w:val="0"/>
                <w:sz w:val="28"/>
                <w:szCs w:val="28"/>
              </w:rPr>
              <w:t>.及时将</w:t>
            </w:r>
            <w:r>
              <w:rPr>
                <w:rFonts w:ascii="Times New Roman" w:hAnsi="Times New Roman" w:eastAsia="仿宋" w:cs="Times New Roman"/>
                <w:sz w:val="28"/>
                <w:szCs w:val="28"/>
              </w:rPr>
              <w:t>“广东扶贫济困日”活动开展情况和爱心慈善典型事迹报送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委农办，以便汇总报送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政府和</w:t>
            </w:r>
            <w:r>
              <w:rPr>
                <w:rFonts w:hint="eastAsia" w:ascii="Times New Roman" w:hAnsi="Times New Roman" w:eastAsia="仿宋" w:cs="Times New Roman"/>
                <w:sz w:val="28"/>
                <w:szCs w:val="28"/>
              </w:rPr>
              <w:t>汕头市“</w:t>
            </w:r>
            <w:r>
              <w:rPr>
                <w:rFonts w:ascii="Times New Roman" w:hAnsi="Times New Roman" w:eastAsia="仿宋" w:cs="Times New Roman"/>
                <w:sz w:val="28"/>
                <w:szCs w:val="28"/>
              </w:rPr>
              <w:t>广东扶贫济困日</w:t>
            </w:r>
            <w:r>
              <w:rPr>
                <w:rFonts w:hint="eastAsia" w:ascii="Times New Roman" w:hAnsi="Times New Roman" w:eastAsia="仿宋" w:cs="Times New Roman"/>
                <w:sz w:val="28"/>
                <w:szCs w:val="28"/>
              </w:rPr>
              <w:t>”</w:t>
            </w:r>
            <w:r>
              <w:rPr>
                <w:rFonts w:ascii="Times New Roman" w:hAnsi="Times New Roman" w:eastAsia="仿宋" w:cs="Times New Roman"/>
                <w:sz w:val="28"/>
                <w:szCs w:val="28"/>
              </w:rPr>
              <w:t>活动办公室。</w:t>
            </w:r>
          </w:p>
        </w:tc>
      </w:tr>
      <w:tr>
        <w:tblPrEx>
          <w:tblCellMar>
            <w:top w:w="15" w:type="dxa"/>
            <w:left w:w="15" w:type="dxa"/>
            <w:bottom w:w="15" w:type="dxa"/>
            <w:right w:w="15" w:type="dxa"/>
          </w:tblCellMar>
        </w:tblPrEx>
        <w:trPr>
          <w:trHeight w:val="4881"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农业农村局</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统筹组织</w:t>
            </w:r>
            <w:r>
              <w:rPr>
                <w:rFonts w:ascii="Times New Roman" w:hAnsi="Times New Roman" w:eastAsia="仿宋_GB2312" w:cs="Times New Roman"/>
                <w:snapToGrid w:val="0"/>
                <w:kern w:val="0"/>
                <w:sz w:val="28"/>
                <w:szCs w:val="28"/>
              </w:rPr>
              <w:t>202</w:t>
            </w:r>
            <w:r>
              <w:rPr>
                <w:rFonts w:ascii="Times New Roman" w:hAnsi="Times New Roman" w:eastAsia="仿宋_GB2312" w:cs="Times New Roman"/>
                <w:color w:val="000000"/>
                <w:sz w:val="28"/>
                <w:szCs w:val="28"/>
              </w:rPr>
              <w:t>2</w:t>
            </w:r>
            <w:r>
              <w:rPr>
                <w:rFonts w:ascii="Times New Roman" w:hAnsi="Times New Roman" w:eastAsia="仿宋" w:cs="Times New Roman"/>
                <w:sz w:val="28"/>
                <w:szCs w:val="28"/>
              </w:rPr>
              <w:t>年汕头市</w:t>
            </w:r>
            <w:r>
              <w:rPr>
                <w:rFonts w:hint="eastAsia" w:ascii="Times New Roman" w:hAnsi="Times New Roman" w:eastAsia="仿宋" w:cs="Times New Roman"/>
                <w:sz w:val="28"/>
                <w:szCs w:val="28"/>
              </w:rPr>
              <w:t>澄海区</w:t>
            </w:r>
            <w:r>
              <w:rPr>
                <w:rFonts w:ascii="Times New Roman" w:hAnsi="Times New Roman" w:eastAsia="仿宋" w:cs="Times New Roman"/>
                <w:sz w:val="28"/>
                <w:szCs w:val="28"/>
              </w:rPr>
              <w:t>“广东扶贫济困日”活动</w:t>
            </w:r>
          </w:p>
        </w:tc>
        <w:tc>
          <w:tcPr>
            <w:tcW w:w="1072"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委农村工作领导小组成员单位和各相关单位</w:t>
            </w:r>
          </w:p>
        </w:tc>
        <w:tc>
          <w:tcPr>
            <w:tcW w:w="560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1.5月中下旬做好省红棉杯的推荐工作；</w:t>
            </w:r>
          </w:p>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2.6月中旬协调</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有关单位开展“6•30”活动工作任务分工；</w:t>
            </w:r>
          </w:p>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3.6月上中旬，筹备召开动员会议，部署2022年“6•30”工作；</w:t>
            </w:r>
          </w:p>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4.5-7月配合</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委统战部开展“千企帮千镇 万企兴万村”行动；</w:t>
            </w:r>
          </w:p>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5.开展慰问送温暖活动；</w:t>
            </w:r>
          </w:p>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6.总结梳理“6•30”活动历年来的成效和经验；</w:t>
            </w:r>
          </w:p>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7.组织参加“6•30”活动相关法律法规、制度规定等业务培训。</w:t>
            </w:r>
          </w:p>
        </w:tc>
        <w:tc>
          <w:tcPr>
            <w:tcW w:w="301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做好捐赠资金的使用安排及跟踪落实工作。</w:t>
            </w:r>
          </w:p>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2614"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委办公室、</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人大常委会办公室、</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政府办公室、</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政协办公室</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z w:val="28"/>
                <w:szCs w:val="28"/>
              </w:rPr>
            </w:pP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p>
        </w:tc>
        <w:tc>
          <w:tcPr>
            <w:tcW w:w="560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.发动本单位干部职工积极参与“广东扶贫济困日”活动</w:t>
            </w:r>
            <w:r>
              <w:rPr>
                <w:rFonts w:ascii="Times New Roman" w:hAnsi="Times New Roman" w:eastAsia="仿宋" w:cs="Times New Roman"/>
                <w:snapToGrid w:val="0"/>
                <w:kern w:val="0"/>
                <w:sz w:val="28"/>
                <w:szCs w:val="28"/>
              </w:rPr>
              <w:t>；</w:t>
            </w:r>
          </w:p>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_GB2312" w:cs="Times New Roman"/>
                <w:sz w:val="28"/>
                <w:szCs w:val="28"/>
              </w:rPr>
              <w:t>2</w:t>
            </w:r>
            <w:r>
              <w:rPr>
                <w:rFonts w:ascii="Times New Roman" w:hAnsi="Times New Roman" w:eastAsia="仿宋" w:cs="Times New Roman"/>
                <w:sz w:val="28"/>
                <w:szCs w:val="28"/>
              </w:rPr>
              <w:t>.协调</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四套领导班子带头参加爱心捐赠仪式。</w:t>
            </w:r>
          </w:p>
        </w:tc>
        <w:tc>
          <w:tcPr>
            <w:tcW w:w="30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4712"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hint="eastAsia" w:ascii="Times New Roman" w:hAnsi="Times New Roman" w:eastAsia="仿宋" w:cs="Times New Roman"/>
                <w:snapToGrid w:val="0"/>
                <w:kern w:val="0"/>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委宣传部</w:t>
            </w:r>
            <w:r>
              <w:rPr>
                <w:rFonts w:hint="eastAsia" w:ascii="Times New Roman" w:hAnsi="Times New Roman" w:eastAsia="仿宋" w:cs="Times New Roman"/>
                <w:sz w:val="28"/>
                <w:szCs w:val="28"/>
              </w:rPr>
              <w:t>（区委网信办）</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r>
              <w:rPr>
                <w:rFonts w:ascii="Times New Roman" w:hAnsi="Times New Roman" w:eastAsia="仿宋" w:cs="Times New Roman"/>
                <w:sz w:val="28"/>
                <w:szCs w:val="28"/>
              </w:rPr>
              <w:t>做好宣传工作，弘扬社会公德美德，营造全社会参与扶贫济困的浓烈氛围。</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hint="eastAsia"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农业农村局、</w:t>
            </w: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工商联、总工会、团</w:t>
            </w: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委、妇联等有关单位，各</w:t>
            </w:r>
            <w:r>
              <w:rPr>
                <w:rFonts w:hint="eastAsia" w:ascii="Times New Roman" w:hAnsi="Times New Roman" w:eastAsia="仿宋" w:cs="Times New Roman"/>
                <w:snapToGrid w:val="0"/>
                <w:kern w:val="0"/>
                <w:sz w:val="28"/>
                <w:szCs w:val="28"/>
              </w:rPr>
              <w:t>镇</w:t>
            </w:r>
            <w:r>
              <w:rPr>
                <w:rFonts w:ascii="Times New Roman" w:hAnsi="Times New Roman" w:eastAsia="仿宋" w:cs="Times New Roman"/>
                <w:snapToGrid w:val="0"/>
                <w:kern w:val="0"/>
                <w:sz w:val="28"/>
                <w:szCs w:val="28"/>
              </w:rPr>
              <w:t>（</w:t>
            </w:r>
            <w:r>
              <w:rPr>
                <w:rFonts w:hint="eastAsia" w:ascii="Times New Roman" w:hAnsi="Times New Roman" w:eastAsia="仿宋" w:cs="Times New Roman"/>
                <w:snapToGrid w:val="0"/>
                <w:kern w:val="0"/>
                <w:sz w:val="28"/>
                <w:szCs w:val="28"/>
              </w:rPr>
              <w:t>街道</w:t>
            </w:r>
            <w:r>
              <w:rPr>
                <w:rFonts w:ascii="Times New Roman" w:hAnsi="Times New Roman" w:eastAsia="仿宋" w:cs="Times New Roman"/>
                <w:snapToGrid w:val="0"/>
                <w:kern w:val="0"/>
                <w:sz w:val="28"/>
                <w:szCs w:val="28"/>
              </w:rPr>
              <w:t>）人民政府</w:t>
            </w:r>
            <w:r>
              <w:rPr>
                <w:rFonts w:hint="eastAsia" w:ascii="Times New Roman" w:hAnsi="Times New Roman" w:eastAsia="仿宋" w:cs="Times New Roman"/>
                <w:snapToGrid w:val="0"/>
                <w:kern w:val="0"/>
                <w:sz w:val="28"/>
                <w:szCs w:val="28"/>
              </w:rPr>
              <w:t>（办事处）</w:t>
            </w:r>
          </w:p>
        </w:tc>
        <w:tc>
          <w:tcPr>
            <w:tcW w:w="56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1.综合运用融媒体手段，借助广播、电视、报纸等优势媒体宣传效能，发挥公交等相关移动媒介作用，围绕“</w:t>
            </w:r>
            <w:r>
              <w:rPr>
                <w:rFonts w:hint="eastAsia" w:ascii="Times New Roman" w:hAnsi="Times New Roman" w:eastAsia="仿宋" w:cs="Times New Roman"/>
                <w:sz w:val="28"/>
                <w:szCs w:val="28"/>
              </w:rPr>
              <w:t>6·30</w:t>
            </w:r>
            <w:r>
              <w:rPr>
                <w:rFonts w:ascii="Times New Roman" w:hAnsi="Times New Roman" w:eastAsia="仿宋" w:cs="Times New Roman"/>
                <w:sz w:val="28"/>
                <w:szCs w:val="28"/>
              </w:rPr>
              <w:t>”活动主题，广泛深入宣传，讲好扶贫济困、乡村振兴好故事，着力塑造一批扶贫济困先进典型，弘扬公益慈善文化，推动形成“</w:t>
            </w:r>
            <w:r>
              <w:rPr>
                <w:rFonts w:hint="eastAsia" w:ascii="Times New Roman" w:hAnsi="Times New Roman" w:eastAsia="仿宋" w:cs="Times New Roman"/>
                <w:sz w:val="28"/>
                <w:szCs w:val="28"/>
              </w:rPr>
              <w:t>6·30</w:t>
            </w:r>
            <w:r>
              <w:rPr>
                <w:rFonts w:ascii="Times New Roman" w:hAnsi="Times New Roman" w:eastAsia="仿宋" w:cs="Times New Roman"/>
                <w:sz w:val="28"/>
                <w:szCs w:val="28"/>
              </w:rPr>
              <w:t>”活动“人人可为、人人愿为、人人能为”的社会新风尚，营造政府引导、社会带动、全民参与扶贫济困、乡村振兴的良好氛围。</w:t>
            </w:r>
          </w:p>
          <w:p>
            <w:pPr>
              <w:pStyle w:val="14"/>
              <w:spacing w:line="360" w:lineRule="exact"/>
              <w:rPr>
                <w:rFonts w:ascii="Times New Roman" w:hAnsi="Times New Roman" w:eastAsia="仿宋" w:cs="Times New Roman"/>
                <w:sz w:val="28"/>
                <w:szCs w:val="28"/>
              </w:rPr>
            </w:pPr>
            <w:r>
              <w:rPr>
                <w:rFonts w:ascii="Times New Roman" w:hAnsi="Times New Roman" w:cs="Times New Roman"/>
                <w:sz w:val="28"/>
                <w:szCs w:val="28"/>
              </w:rPr>
              <w:t>2</w:t>
            </w:r>
            <w:r>
              <w:rPr>
                <w:rFonts w:ascii="Times New Roman" w:hAnsi="Times New Roman" w:eastAsia="仿宋" w:cs="Times New Roman"/>
                <w:sz w:val="28"/>
                <w:szCs w:val="28"/>
              </w:rPr>
              <w:t>.组织</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总工会、青年、妇女等群团组织做好宣传发动工作</w:t>
            </w:r>
            <w:r>
              <w:rPr>
                <w:rFonts w:ascii="Times New Roman" w:hAnsi="Times New Roman" w:eastAsia="仿宋" w:cs="Times New Roman"/>
                <w:snapToGrid w:val="0"/>
                <w:kern w:val="0"/>
                <w:sz w:val="28"/>
                <w:szCs w:val="28"/>
              </w:rPr>
              <w:t>；</w:t>
            </w:r>
          </w:p>
          <w:p>
            <w:pPr>
              <w:pStyle w:val="14"/>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3.在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电视台等媒体公布接收捐赠单位及联系人、联系电话。</w:t>
            </w:r>
          </w:p>
          <w:p>
            <w:pPr>
              <w:pStyle w:val="14"/>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4.及时将活动开展情况报送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c>
          <w:tcPr>
            <w:tcW w:w="30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3054"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委统战部</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开展“千企帮千镇 万企兴万村”行动；负责党外人士、港澳台和海外捐款、联系和协调。</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民政局、</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农业农村局、</w:t>
            </w:r>
            <w:r>
              <w:rPr>
                <w:rFonts w:hint="eastAsia" w:ascii="Times New Roman" w:hAnsi="Times New Roman" w:eastAsia="仿宋" w:cs="Times New Roman"/>
                <w:sz w:val="28"/>
                <w:szCs w:val="28"/>
              </w:rPr>
              <w:t>区财财局（</w:t>
            </w:r>
            <w:r>
              <w:rPr>
                <w:rFonts w:ascii="Times New Roman" w:hAnsi="Times New Roman" w:eastAsia="仿宋" w:cs="Times New Roman"/>
                <w:sz w:val="28"/>
                <w:szCs w:val="28"/>
              </w:rPr>
              <w:t>国资</w:t>
            </w:r>
            <w:r>
              <w:rPr>
                <w:rFonts w:hint="eastAsia" w:ascii="Times New Roman" w:hAnsi="Times New Roman" w:eastAsia="仿宋" w:cs="Times New Roman"/>
                <w:sz w:val="28"/>
                <w:szCs w:val="28"/>
              </w:rPr>
              <w:t>局）</w:t>
            </w:r>
            <w:r>
              <w:rPr>
                <w:rFonts w:ascii="Times New Roman" w:hAnsi="Times New Roman" w:eastAsia="仿宋" w:cs="Times New Roman"/>
                <w:sz w:val="28"/>
                <w:szCs w:val="28"/>
              </w:rPr>
              <w:t>、</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工商联；</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委台办、</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侨联</w:t>
            </w:r>
          </w:p>
        </w:tc>
        <w:tc>
          <w:tcPr>
            <w:tcW w:w="5607"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exact"/>
              <w:rPr>
                <w:rFonts w:ascii="Times New Roman" w:hAnsi="Times New Roman" w:eastAsia="仿宋" w:cs="Times New Roman"/>
                <w:sz w:val="28"/>
                <w:szCs w:val="28"/>
              </w:rPr>
            </w:pPr>
            <w:r>
              <w:rPr>
                <w:rFonts w:ascii="Times New Roman" w:hAnsi="Times New Roman" w:cs="Times New Roman"/>
                <w:sz w:val="28"/>
                <w:szCs w:val="28"/>
              </w:rPr>
              <w:t>1</w:t>
            </w:r>
            <w:r>
              <w:rPr>
                <w:rFonts w:ascii="Times New Roman" w:hAnsi="Times New Roman" w:eastAsia="仿宋" w:cs="Times New Roman"/>
                <w:sz w:val="28"/>
                <w:szCs w:val="28"/>
              </w:rPr>
              <w:t>.牵头开展“千企帮千镇 万企兴万村”行动，引导和鼓励爱心企业参与。</w:t>
            </w:r>
          </w:p>
          <w:p>
            <w:pPr>
              <w:pStyle w:val="14"/>
              <w:spacing w:line="360" w:lineRule="exact"/>
              <w:rPr>
                <w:rFonts w:ascii="Times New Roman" w:hAnsi="Times New Roman" w:eastAsia="仿宋" w:cs="Times New Roman"/>
                <w:sz w:val="28"/>
                <w:szCs w:val="28"/>
              </w:rPr>
            </w:pPr>
            <w:r>
              <w:rPr>
                <w:rFonts w:ascii="Times New Roman" w:hAnsi="Times New Roman" w:cs="Times New Roman"/>
                <w:sz w:val="28"/>
                <w:szCs w:val="28"/>
              </w:rPr>
              <w:t>2</w:t>
            </w:r>
            <w:r>
              <w:rPr>
                <w:rFonts w:ascii="Times New Roman" w:hAnsi="Times New Roman" w:eastAsia="仿宋" w:cs="Times New Roman"/>
                <w:sz w:val="28"/>
                <w:szCs w:val="28"/>
              </w:rPr>
              <w:t>.负责党外人士、港澳台和海外扶贫济困活动，广泛发动党外人士、港澳台和海外爱心人士、爱心企业参与扶贫济困。</w:t>
            </w:r>
          </w:p>
        </w:tc>
        <w:tc>
          <w:tcPr>
            <w:tcW w:w="30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3068"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直机关工委</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统筹组织各</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直机关单位开展干部职工爱心捐赠活动。</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农业农村局、</w:t>
            </w:r>
            <w:r>
              <w:rPr>
                <w:rFonts w:hint="eastAsia" w:ascii="Times New Roman" w:hAnsi="Times New Roman" w:eastAsia="仿宋" w:cs="Times New Roman"/>
                <w:snapToGrid w:val="0"/>
                <w:kern w:val="0"/>
                <w:sz w:val="28"/>
                <w:szCs w:val="28"/>
              </w:rPr>
              <w:t>澄海</w:t>
            </w:r>
            <w:r>
              <w:rPr>
                <w:rFonts w:ascii="Times New Roman" w:hAnsi="Times New Roman" w:eastAsia="仿宋" w:cs="Times New Roman"/>
                <w:snapToGrid w:val="0"/>
                <w:kern w:val="0"/>
                <w:sz w:val="28"/>
                <w:szCs w:val="28"/>
              </w:rPr>
              <w:t>慈善总会</w:t>
            </w:r>
          </w:p>
        </w:tc>
        <w:tc>
          <w:tcPr>
            <w:tcW w:w="560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napToGrid w:val="0"/>
                <w:kern w:val="0"/>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w:t>
            </w:r>
            <w:r>
              <w:rPr>
                <w:rFonts w:ascii="Times New Roman" w:hAnsi="Times New Roman" w:eastAsia="仿宋_GB2312" w:cs="Times New Roman"/>
                <w:snapToGrid w:val="0"/>
                <w:kern w:val="0"/>
                <w:sz w:val="28"/>
                <w:szCs w:val="28"/>
              </w:rPr>
              <w:t>6</w:t>
            </w:r>
            <w:r>
              <w:rPr>
                <w:rFonts w:ascii="Times New Roman" w:hAnsi="Times New Roman" w:eastAsia="仿宋" w:cs="Times New Roman"/>
                <w:sz w:val="28"/>
                <w:szCs w:val="28"/>
              </w:rPr>
              <w:t>月</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日前开展干部职工爱心捐赠活动</w:t>
            </w:r>
            <w:r>
              <w:rPr>
                <w:rFonts w:ascii="Times New Roman" w:hAnsi="Times New Roman" w:eastAsia="仿宋" w:cs="Times New Roman"/>
                <w:snapToGrid w:val="0"/>
                <w:kern w:val="0"/>
                <w:sz w:val="28"/>
                <w:szCs w:val="28"/>
              </w:rPr>
              <w:t>；</w:t>
            </w:r>
          </w:p>
          <w:p>
            <w:pPr>
              <w:pStyle w:val="14"/>
              <w:spacing w:line="360" w:lineRule="exact"/>
              <w:rPr>
                <w:rFonts w:ascii="Times New Roman" w:hAnsi="Times New Roman" w:eastAsia="仿宋" w:cs="Times New Roman"/>
                <w:sz w:val="28"/>
                <w:szCs w:val="28"/>
              </w:rPr>
            </w:pPr>
            <w:r>
              <w:rPr>
                <w:rFonts w:ascii="Times New Roman" w:hAnsi="Times New Roman" w:cs="Times New Roman"/>
                <w:sz w:val="28"/>
                <w:szCs w:val="28"/>
              </w:rPr>
              <w:t>2</w:t>
            </w:r>
            <w:r>
              <w:rPr>
                <w:rFonts w:ascii="Times New Roman" w:hAnsi="Times New Roman" w:eastAsia="仿宋" w:cs="Times New Roman"/>
                <w:sz w:val="28"/>
                <w:szCs w:val="28"/>
              </w:rPr>
              <w:t>.</w:t>
            </w:r>
            <w:r>
              <w:rPr>
                <w:rFonts w:ascii="Times New Roman" w:hAnsi="Times New Roman" w:cs="Times New Roman"/>
              </w:rPr>
              <w:t xml:space="preserve"> </w:t>
            </w:r>
            <w:r>
              <w:rPr>
                <w:rFonts w:ascii="Times New Roman" w:hAnsi="Times New Roman" w:eastAsia="仿宋" w:cs="Times New Roman"/>
                <w:sz w:val="28"/>
                <w:szCs w:val="28"/>
              </w:rPr>
              <w:t>发动各单位参加省举办的“</w:t>
            </w:r>
            <w:r>
              <w:rPr>
                <w:rFonts w:hint="eastAsia" w:ascii="Times New Roman" w:hAnsi="Times New Roman" w:cs="Times New Roman"/>
                <w:sz w:val="28"/>
                <w:szCs w:val="28"/>
              </w:rPr>
              <w:t>6·30</w:t>
            </w:r>
            <w:r>
              <w:rPr>
                <w:rFonts w:ascii="Times New Roman" w:hAnsi="Times New Roman" w:eastAsia="仿宋" w:cs="Times New Roman"/>
                <w:sz w:val="28"/>
                <w:szCs w:val="28"/>
              </w:rPr>
              <w:t xml:space="preserve"> 消费帮扶云上行” 系列活动；</w:t>
            </w:r>
          </w:p>
          <w:p>
            <w:pPr>
              <w:pStyle w:val="14"/>
              <w:spacing w:line="360" w:lineRule="exact"/>
              <w:rPr>
                <w:rFonts w:ascii="Times New Roman" w:hAnsi="Times New Roman" w:eastAsia="仿宋" w:cs="Times New Roman"/>
                <w:snapToGrid w:val="0"/>
                <w:kern w:val="0"/>
                <w:sz w:val="28"/>
                <w:szCs w:val="28"/>
              </w:rPr>
            </w:pPr>
            <w:r>
              <w:rPr>
                <w:rFonts w:ascii="Times New Roman" w:hAnsi="Times New Roman" w:cs="Times New Roman"/>
                <w:sz w:val="28"/>
                <w:szCs w:val="28"/>
              </w:rPr>
              <w:t>3</w:t>
            </w:r>
            <w:r>
              <w:rPr>
                <w:rFonts w:ascii="Times New Roman" w:hAnsi="Times New Roman" w:eastAsia="仿宋" w:cs="Times New Roman"/>
                <w:sz w:val="28"/>
                <w:szCs w:val="28"/>
              </w:rPr>
              <w:t>.及时统计汇总各</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直单位捐赠情况并报送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exact"/>
              <w:rPr>
                <w:rFonts w:ascii="Times New Roman" w:hAnsi="Times New Roman" w:eastAsia="仿宋" w:cs="Times New Roman"/>
                <w:snapToGrid w:val="0"/>
                <w:kern w:val="0"/>
                <w:sz w:val="28"/>
                <w:szCs w:val="28"/>
              </w:rPr>
            </w:pPr>
            <w:r>
              <w:rPr>
                <w:rFonts w:ascii="Times New Roman" w:hAnsi="Times New Roman" w:eastAsia="仿宋" w:cs="Times New Roman"/>
                <w:sz w:val="28"/>
                <w:szCs w:val="28"/>
              </w:rPr>
              <w:t>及时统计汇总各</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直单位捐赠情况并报送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r>
      <w:tr>
        <w:tblPrEx>
          <w:tblCellMar>
            <w:top w:w="15" w:type="dxa"/>
            <w:left w:w="15" w:type="dxa"/>
            <w:bottom w:w="15" w:type="dxa"/>
            <w:right w:w="15" w:type="dxa"/>
          </w:tblCellMar>
        </w:tblPrEx>
        <w:trPr>
          <w:trHeight w:val="3054"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教育局</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广泛发动全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中、小学校和学生积极参与扶贫济困活动。</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团</w:t>
            </w: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委</w:t>
            </w:r>
          </w:p>
        </w:tc>
        <w:tc>
          <w:tcPr>
            <w:tcW w:w="560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b/>
                <w:bCs/>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.开展“学子献爱心”活动，广泛发动全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中、小学校和学生参与扶贫济困</w:t>
            </w:r>
            <w:r>
              <w:rPr>
                <w:rFonts w:ascii="Times New Roman" w:hAnsi="Times New Roman" w:eastAsia="仿宋" w:cs="Times New Roman"/>
                <w:snapToGrid w:val="0"/>
                <w:kern w:val="0"/>
                <w:sz w:val="28"/>
                <w:szCs w:val="28"/>
              </w:rPr>
              <w:t>；</w:t>
            </w:r>
          </w:p>
          <w:p>
            <w:pPr>
              <w:pStyle w:val="14"/>
              <w:spacing w:line="360" w:lineRule="exact"/>
              <w:rPr>
                <w:rFonts w:ascii="Times New Roman" w:hAnsi="Times New Roman" w:eastAsia="仿宋" w:cs="Times New Roman"/>
                <w:snapToGrid w:val="0"/>
                <w:kern w:val="0"/>
                <w:sz w:val="28"/>
                <w:szCs w:val="28"/>
              </w:rPr>
            </w:pPr>
            <w:r>
              <w:rPr>
                <w:rFonts w:ascii="Times New Roman" w:hAnsi="Times New Roman" w:cs="Times New Roman"/>
                <w:sz w:val="28"/>
                <w:szCs w:val="28"/>
              </w:rPr>
              <w:t>2</w:t>
            </w:r>
            <w:r>
              <w:rPr>
                <w:rFonts w:ascii="Times New Roman" w:hAnsi="Times New Roman" w:eastAsia="仿宋" w:cs="Times New Roman"/>
                <w:sz w:val="28"/>
                <w:szCs w:val="28"/>
              </w:rPr>
              <w:t>.及时</w:t>
            </w:r>
            <w:r>
              <w:rPr>
                <w:rFonts w:hint="eastAsia" w:ascii="Times New Roman" w:hAnsi="Times New Roman" w:eastAsia="仿宋" w:cs="Times New Roman"/>
                <w:sz w:val="28"/>
                <w:szCs w:val="28"/>
              </w:rPr>
              <w:t>将全区师生捐赠资金汇总划入澄海慈善总会，并凭汇款凭证到澄海慈善总会开收据，同时</w:t>
            </w:r>
            <w:r>
              <w:rPr>
                <w:rFonts w:ascii="Times New Roman" w:hAnsi="Times New Roman" w:eastAsia="仿宋" w:cs="Times New Roman"/>
                <w:sz w:val="28"/>
                <w:szCs w:val="28"/>
              </w:rPr>
              <w:t>统计汇总捐赠情况</w:t>
            </w:r>
            <w:r>
              <w:rPr>
                <w:rFonts w:hint="eastAsia" w:ascii="Times New Roman" w:hAnsi="Times New Roman" w:eastAsia="仿宋" w:cs="Times New Roman"/>
                <w:sz w:val="28"/>
                <w:szCs w:val="28"/>
              </w:rPr>
              <w:t>和</w:t>
            </w:r>
            <w:r>
              <w:rPr>
                <w:rFonts w:ascii="Times New Roman" w:hAnsi="Times New Roman" w:eastAsia="仿宋" w:cs="Times New Roman"/>
                <w:sz w:val="28"/>
                <w:szCs w:val="28"/>
              </w:rPr>
              <w:t>活动开展情况一并报送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c>
          <w:tcPr>
            <w:tcW w:w="3014" w:type="dxa"/>
            <w:tcBorders>
              <w:top w:val="single" w:color="000000" w:sz="4" w:space="0"/>
              <w:left w:val="single" w:color="000000" w:sz="4" w:space="0"/>
              <w:bottom w:val="single" w:color="000000" w:sz="4" w:space="0"/>
              <w:right w:val="single" w:color="000000" w:sz="4" w:space="0"/>
            </w:tcBorders>
            <w:vAlign w:val="center"/>
          </w:tcPr>
          <w:p>
            <w:pPr>
              <w:pStyle w:val="14"/>
              <w:spacing w:line="360" w:lineRule="exact"/>
              <w:rPr>
                <w:rFonts w:ascii="Times New Roman" w:hAnsi="Times New Roman" w:eastAsia="仿宋" w:cs="Times New Roman"/>
                <w:snapToGrid w:val="0"/>
                <w:kern w:val="0"/>
                <w:sz w:val="28"/>
                <w:szCs w:val="28"/>
              </w:rPr>
            </w:pPr>
            <w:r>
              <w:rPr>
                <w:rFonts w:ascii="Times New Roman" w:hAnsi="Times New Roman" w:eastAsia="仿宋" w:cs="Times New Roman"/>
                <w:sz w:val="28"/>
                <w:szCs w:val="28"/>
              </w:rPr>
              <w:t>汇总活动开展情况并及时报送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r>
      <w:tr>
        <w:tblPrEx>
          <w:tblCellMar>
            <w:top w:w="15" w:type="dxa"/>
            <w:left w:w="15" w:type="dxa"/>
            <w:bottom w:w="15" w:type="dxa"/>
            <w:right w:w="15" w:type="dxa"/>
          </w:tblCellMar>
        </w:tblPrEx>
        <w:trPr>
          <w:trHeight w:val="3068"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工信局</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发动社会各界爱心企业积极参与“</w:t>
            </w:r>
            <w:r>
              <w:rPr>
                <w:rFonts w:ascii="Times New Roman" w:hAnsi="Times New Roman" w:eastAsia="仿宋_GB2312" w:cs="Times New Roman"/>
                <w:snapToGrid w:val="0"/>
                <w:kern w:val="0"/>
                <w:sz w:val="28"/>
                <w:szCs w:val="28"/>
              </w:rPr>
              <w:t>6</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”活动</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区工信局（</w:t>
            </w:r>
            <w:r>
              <w:rPr>
                <w:rFonts w:ascii="Times New Roman" w:hAnsi="Times New Roman" w:eastAsia="仿宋" w:cs="Times New Roman"/>
                <w:snapToGrid w:val="0"/>
                <w:kern w:val="0"/>
                <w:sz w:val="28"/>
                <w:szCs w:val="28"/>
              </w:rPr>
              <w:t>商务局</w:t>
            </w:r>
            <w:r>
              <w:rPr>
                <w:rFonts w:hint="eastAsia" w:ascii="Times New Roman" w:hAnsi="Times New Roman" w:eastAsia="仿宋" w:cs="Times New Roman"/>
                <w:snapToGrid w:val="0"/>
                <w:kern w:val="0"/>
                <w:sz w:val="28"/>
                <w:szCs w:val="28"/>
              </w:rPr>
              <w:t>）</w:t>
            </w:r>
            <w:r>
              <w:rPr>
                <w:rFonts w:ascii="Times New Roman" w:hAnsi="Times New Roman" w:eastAsia="仿宋" w:cs="Times New Roman"/>
                <w:snapToGrid w:val="0"/>
                <w:kern w:val="0"/>
                <w:sz w:val="28"/>
                <w:szCs w:val="28"/>
              </w:rPr>
              <w:t>、</w:t>
            </w:r>
            <w:r>
              <w:rPr>
                <w:rFonts w:hint="eastAsia" w:ascii="Times New Roman" w:hAnsi="Times New Roman" w:eastAsia="仿宋" w:cs="Times New Roman"/>
                <w:snapToGrid w:val="0"/>
                <w:kern w:val="0"/>
                <w:sz w:val="28"/>
                <w:szCs w:val="28"/>
              </w:rPr>
              <w:t>区财政局（区</w:t>
            </w:r>
            <w:r>
              <w:rPr>
                <w:rFonts w:ascii="Times New Roman" w:hAnsi="Times New Roman" w:eastAsia="仿宋" w:cs="Times New Roman"/>
                <w:snapToGrid w:val="0"/>
                <w:kern w:val="0"/>
                <w:sz w:val="28"/>
                <w:szCs w:val="28"/>
              </w:rPr>
              <w:t>国资</w:t>
            </w:r>
            <w:r>
              <w:rPr>
                <w:rFonts w:hint="eastAsia" w:ascii="Times New Roman" w:hAnsi="Times New Roman" w:eastAsia="仿宋" w:cs="Times New Roman"/>
                <w:snapToGrid w:val="0"/>
                <w:kern w:val="0"/>
                <w:sz w:val="28"/>
                <w:szCs w:val="28"/>
              </w:rPr>
              <w:t>局）</w:t>
            </w:r>
            <w:r>
              <w:rPr>
                <w:rFonts w:ascii="Times New Roman" w:hAnsi="Times New Roman" w:eastAsia="仿宋" w:cs="Times New Roman"/>
                <w:snapToGrid w:val="0"/>
                <w:kern w:val="0"/>
                <w:sz w:val="28"/>
                <w:szCs w:val="28"/>
              </w:rPr>
              <w:t>、</w:t>
            </w: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市场监管局、</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工商联</w:t>
            </w:r>
          </w:p>
        </w:tc>
        <w:tc>
          <w:tcPr>
            <w:tcW w:w="560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w:t>
            </w:r>
            <w:r>
              <w:rPr>
                <w:rFonts w:ascii="Times New Roman" w:hAnsi="Times New Roman" w:eastAsia="仿宋_GB2312" w:cs="Times New Roman"/>
                <w:snapToGrid w:val="0"/>
                <w:kern w:val="0"/>
                <w:sz w:val="28"/>
                <w:szCs w:val="28"/>
              </w:rPr>
              <w:t>6-8</w:t>
            </w:r>
            <w:r>
              <w:rPr>
                <w:rFonts w:ascii="Times New Roman" w:hAnsi="Times New Roman" w:eastAsia="仿宋" w:cs="Times New Roman"/>
                <w:sz w:val="28"/>
                <w:szCs w:val="28"/>
              </w:rPr>
              <w:t>月，协助</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政府办召开重点企业座谈会，通报“</w:t>
            </w:r>
            <w:r>
              <w:rPr>
                <w:rFonts w:ascii="Times New Roman" w:hAnsi="Times New Roman" w:eastAsia="仿宋_GB2312" w:cs="Times New Roman"/>
                <w:snapToGrid w:val="0"/>
                <w:kern w:val="0"/>
                <w:sz w:val="28"/>
                <w:szCs w:val="28"/>
              </w:rPr>
              <w:t>6</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”活动情况，动员发动社会力量积极捐赠；</w:t>
            </w:r>
          </w:p>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2</w:t>
            </w:r>
            <w:r>
              <w:rPr>
                <w:rFonts w:ascii="Times New Roman" w:hAnsi="Times New Roman" w:eastAsia="仿宋" w:cs="Times New Roman"/>
                <w:sz w:val="28"/>
                <w:szCs w:val="28"/>
              </w:rPr>
              <w:t>协助</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政府开展走访企业活动，组织发动重点企业参与扶贫济困捐赠活动。</w:t>
            </w:r>
          </w:p>
        </w:tc>
        <w:tc>
          <w:tcPr>
            <w:tcW w:w="301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汇总活动开展情况并及时报送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r>
      <w:tr>
        <w:tblPrEx>
          <w:tblCellMar>
            <w:top w:w="15" w:type="dxa"/>
            <w:left w:w="15" w:type="dxa"/>
            <w:bottom w:w="15" w:type="dxa"/>
            <w:right w:w="15" w:type="dxa"/>
          </w:tblCellMar>
        </w:tblPrEx>
        <w:trPr>
          <w:trHeight w:val="5204" w:hRule="atLeast"/>
          <w:jc w:val="center"/>
        </w:trPr>
        <w:tc>
          <w:tcPr>
            <w:tcW w:w="1509"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民政局</w:t>
            </w:r>
          </w:p>
        </w:tc>
        <w:tc>
          <w:tcPr>
            <w:tcW w:w="2471"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负责历年活动收尾工作</w:t>
            </w:r>
            <w:r>
              <w:rPr>
                <w:rFonts w:hint="eastAsia" w:ascii="Times New Roman" w:hAnsi="Times New Roman" w:eastAsia="仿宋" w:cs="Times New Roman"/>
                <w:sz w:val="28"/>
                <w:szCs w:val="28"/>
              </w:rPr>
              <w:t>，</w:t>
            </w:r>
            <w:r>
              <w:rPr>
                <w:rFonts w:ascii="Times New Roman" w:hAnsi="Times New Roman" w:eastAsia="仿宋" w:cs="Times New Roman"/>
                <w:sz w:val="28"/>
                <w:szCs w:val="28"/>
              </w:rPr>
              <w:t>引导社会组织参与扶贫济困。</w:t>
            </w:r>
          </w:p>
        </w:tc>
        <w:tc>
          <w:tcPr>
            <w:tcW w:w="1072" w:type="dxa"/>
            <w:tcBorders>
              <w:top w:val="single" w:color="000000" w:sz="4" w:space="0"/>
              <w:left w:val="single" w:color="000000" w:sz="4" w:space="0"/>
              <w:bottom w:val="single" w:color="auto"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p>
        </w:tc>
        <w:tc>
          <w:tcPr>
            <w:tcW w:w="8621" w:type="dxa"/>
            <w:gridSpan w:val="2"/>
            <w:tcBorders>
              <w:top w:val="single" w:color="000000" w:sz="4" w:space="0"/>
              <w:left w:val="single" w:color="000000" w:sz="4" w:space="0"/>
              <w:bottom w:val="single" w:color="auto" w:sz="4" w:space="0"/>
              <w:right w:val="single" w:color="000000" w:sz="4" w:space="0"/>
            </w:tcBorders>
            <w:vAlign w:val="center"/>
          </w:tcPr>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.负责继续做好</w:t>
            </w:r>
            <w:r>
              <w:rPr>
                <w:rFonts w:ascii="Times New Roman" w:hAnsi="Times New Roman" w:eastAsia="仿宋_GB2312" w:cs="Times New Roman"/>
                <w:snapToGrid w:val="0"/>
                <w:kern w:val="0"/>
                <w:sz w:val="28"/>
                <w:szCs w:val="28"/>
              </w:rPr>
              <w:t>2010</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2018</w:t>
            </w:r>
            <w:r>
              <w:rPr>
                <w:rFonts w:ascii="Times New Roman" w:hAnsi="Times New Roman" w:eastAsia="仿宋" w:cs="Times New Roman"/>
                <w:sz w:val="28"/>
                <w:szCs w:val="28"/>
              </w:rPr>
              <w:t>年度“</w:t>
            </w:r>
            <w:r>
              <w:rPr>
                <w:rFonts w:ascii="Times New Roman" w:hAnsi="Times New Roman" w:eastAsia="仿宋_GB2312" w:cs="Times New Roman"/>
                <w:snapToGrid w:val="0"/>
                <w:kern w:val="0"/>
                <w:sz w:val="28"/>
                <w:szCs w:val="28"/>
              </w:rPr>
              <w:t>6</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”活动有关收尾工作</w:t>
            </w:r>
            <w:r>
              <w:rPr>
                <w:rFonts w:ascii="Times New Roman" w:hAnsi="Times New Roman" w:eastAsia="仿宋" w:cs="Times New Roman"/>
                <w:snapToGrid w:val="0"/>
                <w:kern w:val="0"/>
                <w:sz w:val="28"/>
                <w:szCs w:val="28"/>
              </w:rPr>
              <w:t>；</w:t>
            </w:r>
          </w:p>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2</w:t>
            </w:r>
            <w:r>
              <w:rPr>
                <w:rFonts w:ascii="Times New Roman" w:hAnsi="Times New Roman" w:eastAsia="仿宋" w:cs="Times New Roman"/>
                <w:sz w:val="28"/>
                <w:szCs w:val="28"/>
              </w:rPr>
              <w:t>.继续做好</w:t>
            </w:r>
            <w:r>
              <w:rPr>
                <w:rFonts w:ascii="Times New Roman" w:hAnsi="Times New Roman" w:eastAsia="仿宋_GB2312" w:cs="Times New Roman"/>
                <w:snapToGrid w:val="0"/>
                <w:kern w:val="0"/>
                <w:sz w:val="28"/>
                <w:szCs w:val="28"/>
              </w:rPr>
              <w:t>2010</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2018</w:t>
            </w:r>
            <w:r>
              <w:rPr>
                <w:rFonts w:ascii="Times New Roman" w:hAnsi="Times New Roman" w:eastAsia="仿宋" w:cs="Times New Roman"/>
                <w:sz w:val="28"/>
                <w:szCs w:val="28"/>
              </w:rPr>
              <w:t>年度人大问询和扶贫济困日活动捐赠管理使用审计发现问题的整改落实及情况报送工作</w:t>
            </w:r>
            <w:r>
              <w:rPr>
                <w:rFonts w:ascii="Times New Roman" w:hAnsi="Times New Roman" w:eastAsia="仿宋" w:cs="Times New Roman"/>
                <w:snapToGrid w:val="0"/>
                <w:kern w:val="0"/>
                <w:sz w:val="28"/>
                <w:szCs w:val="28"/>
              </w:rPr>
              <w:t>；</w:t>
            </w:r>
          </w:p>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3</w:t>
            </w:r>
            <w:r>
              <w:rPr>
                <w:rFonts w:ascii="Times New Roman" w:hAnsi="Times New Roman" w:eastAsia="仿宋" w:cs="Times New Roman"/>
                <w:sz w:val="28"/>
                <w:szCs w:val="28"/>
              </w:rPr>
              <w:t>.做好</w:t>
            </w:r>
            <w:r>
              <w:rPr>
                <w:rFonts w:ascii="Times New Roman" w:hAnsi="Times New Roman" w:eastAsia="仿宋_GB2312" w:cs="Times New Roman"/>
                <w:snapToGrid w:val="0"/>
                <w:kern w:val="0"/>
                <w:sz w:val="28"/>
                <w:szCs w:val="28"/>
              </w:rPr>
              <w:t>2010</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2018</w:t>
            </w:r>
            <w:r>
              <w:rPr>
                <w:rFonts w:ascii="Times New Roman" w:hAnsi="Times New Roman" w:eastAsia="仿宋" w:cs="Times New Roman"/>
                <w:sz w:val="28"/>
                <w:szCs w:val="28"/>
              </w:rPr>
              <w:t>年度“</w:t>
            </w:r>
            <w:r>
              <w:rPr>
                <w:rFonts w:ascii="Times New Roman" w:hAnsi="Times New Roman" w:eastAsia="仿宋_GB2312" w:cs="Times New Roman"/>
                <w:snapToGrid w:val="0"/>
                <w:kern w:val="0"/>
                <w:sz w:val="28"/>
                <w:szCs w:val="28"/>
              </w:rPr>
              <w:t>6</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”活动资金等相关资料的整理归档以备人大等问询和审计检查</w:t>
            </w:r>
            <w:r>
              <w:rPr>
                <w:rFonts w:ascii="Times New Roman" w:hAnsi="Times New Roman" w:eastAsia="仿宋" w:cs="Times New Roman"/>
                <w:snapToGrid w:val="0"/>
                <w:kern w:val="0"/>
                <w:sz w:val="28"/>
                <w:szCs w:val="28"/>
              </w:rPr>
              <w:t>；</w:t>
            </w:r>
          </w:p>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4</w:t>
            </w:r>
            <w:r>
              <w:rPr>
                <w:rFonts w:ascii="Times New Roman" w:hAnsi="Times New Roman" w:eastAsia="仿宋" w:cs="Times New Roman"/>
                <w:sz w:val="28"/>
                <w:szCs w:val="28"/>
              </w:rPr>
              <w:t>.</w:t>
            </w:r>
            <w:r>
              <w:rPr>
                <w:rFonts w:ascii="Times New Roman" w:hAnsi="Times New Roman" w:eastAsia="仿宋_GB2312" w:cs="Times New Roman"/>
                <w:snapToGrid w:val="0"/>
                <w:kern w:val="0"/>
                <w:sz w:val="28"/>
                <w:szCs w:val="28"/>
              </w:rPr>
              <w:t>6</w:t>
            </w:r>
            <w:r>
              <w:rPr>
                <w:rFonts w:ascii="Times New Roman" w:hAnsi="Times New Roman" w:eastAsia="仿宋" w:cs="Times New Roman"/>
                <w:sz w:val="28"/>
                <w:szCs w:val="28"/>
              </w:rPr>
              <w:t>月中下旬开展社会组织扶贫济困活动，向全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广大社会组织发出倡议并召开重点社会组织座谈会</w:t>
            </w:r>
            <w:r>
              <w:rPr>
                <w:rFonts w:ascii="Times New Roman" w:hAnsi="Times New Roman" w:eastAsia="仿宋" w:cs="Times New Roman"/>
                <w:snapToGrid w:val="0"/>
                <w:kern w:val="0"/>
                <w:sz w:val="28"/>
                <w:szCs w:val="28"/>
              </w:rPr>
              <w:t>；</w:t>
            </w:r>
          </w:p>
          <w:p>
            <w:pPr>
              <w:pStyle w:val="14"/>
              <w:spacing w:line="360" w:lineRule="exact"/>
              <w:rPr>
                <w:rFonts w:ascii="Times New Roman" w:hAnsi="Times New Roman" w:eastAsia="仿宋" w:cs="Times New Roman"/>
                <w:sz w:val="28"/>
                <w:szCs w:val="28"/>
              </w:rPr>
            </w:pPr>
            <w:r>
              <w:rPr>
                <w:rFonts w:hint="eastAsia" w:ascii="Times New Roman" w:hAnsi="Times New Roman" w:cs="Times New Roman"/>
                <w:sz w:val="28"/>
                <w:szCs w:val="28"/>
              </w:rPr>
              <w:t>5</w:t>
            </w:r>
            <w:r>
              <w:rPr>
                <w:rFonts w:ascii="Times New Roman" w:hAnsi="Times New Roman" w:eastAsia="仿宋" w:cs="Times New Roman"/>
                <w:sz w:val="28"/>
                <w:szCs w:val="28"/>
              </w:rPr>
              <w:t>.</w:t>
            </w:r>
            <w:r>
              <w:rPr>
                <w:rFonts w:ascii="Times New Roman" w:hAnsi="Times New Roman" w:cs="Times New Roman"/>
                <w:snapToGrid w:val="0"/>
                <w:kern w:val="0"/>
                <w:sz w:val="28"/>
                <w:szCs w:val="28"/>
              </w:rPr>
              <w:t>6</w:t>
            </w:r>
            <w:r>
              <w:rPr>
                <w:rFonts w:ascii="Times New Roman" w:hAnsi="Times New Roman" w:eastAsia="仿宋" w:cs="Times New Roman"/>
                <w:sz w:val="28"/>
                <w:szCs w:val="28"/>
              </w:rPr>
              <w:t>月</w:t>
            </w:r>
            <w:r>
              <w:rPr>
                <w:rFonts w:ascii="Times New Roman" w:hAnsi="Times New Roman" w:cs="Times New Roman"/>
                <w:snapToGrid w:val="0"/>
                <w:kern w:val="0"/>
                <w:sz w:val="28"/>
                <w:szCs w:val="28"/>
              </w:rPr>
              <w:t>30</w:t>
            </w:r>
            <w:r>
              <w:rPr>
                <w:rFonts w:ascii="Times New Roman" w:hAnsi="Times New Roman" w:eastAsia="仿宋" w:cs="Times New Roman"/>
                <w:sz w:val="28"/>
                <w:szCs w:val="28"/>
              </w:rPr>
              <w:t>日协助举办“广东扶贫济困日”活动仪式</w:t>
            </w:r>
            <w:r>
              <w:rPr>
                <w:rFonts w:ascii="Times New Roman" w:hAnsi="Times New Roman" w:eastAsia="仿宋" w:cs="Times New Roman"/>
                <w:snapToGrid w:val="0"/>
                <w:kern w:val="0"/>
                <w:sz w:val="28"/>
                <w:szCs w:val="28"/>
              </w:rPr>
              <w:t>；</w:t>
            </w:r>
          </w:p>
          <w:p>
            <w:pPr>
              <w:pStyle w:val="14"/>
              <w:spacing w:line="360" w:lineRule="exact"/>
              <w:rPr>
                <w:rFonts w:ascii="Times New Roman" w:hAnsi="Times New Roman" w:eastAsia="仿宋" w:cs="Times New Roman"/>
                <w:snapToGrid w:val="0"/>
                <w:kern w:val="0"/>
                <w:sz w:val="28"/>
                <w:szCs w:val="28"/>
              </w:rPr>
            </w:pPr>
            <w:r>
              <w:rPr>
                <w:rFonts w:hint="eastAsia" w:ascii="Times New Roman" w:hAnsi="Times New Roman" w:cs="Times New Roman"/>
                <w:sz w:val="28"/>
                <w:szCs w:val="28"/>
              </w:rPr>
              <w:t>6</w:t>
            </w:r>
            <w:r>
              <w:rPr>
                <w:rFonts w:ascii="Times New Roman" w:hAnsi="Times New Roman" w:eastAsia="仿宋" w:cs="Times New Roman"/>
                <w:sz w:val="28"/>
                <w:szCs w:val="28"/>
              </w:rPr>
              <w:t>.汇总捐赠情况和活动开展情况并及时报送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r>
      <w:tr>
        <w:tblPrEx>
          <w:tblCellMar>
            <w:top w:w="15" w:type="dxa"/>
            <w:left w:w="15" w:type="dxa"/>
            <w:bottom w:w="15" w:type="dxa"/>
            <w:right w:w="15" w:type="dxa"/>
          </w:tblCellMar>
        </w:tblPrEx>
        <w:trPr>
          <w:trHeight w:val="1954" w:hRule="atLeast"/>
          <w:jc w:val="center"/>
        </w:trPr>
        <w:tc>
          <w:tcPr>
            <w:tcW w:w="150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财政局</w:t>
            </w:r>
          </w:p>
        </w:tc>
        <w:tc>
          <w:tcPr>
            <w:tcW w:w="2471"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落实广东扶贫济困日活动费用。</w:t>
            </w:r>
          </w:p>
        </w:tc>
        <w:tc>
          <w:tcPr>
            <w:tcW w:w="1072"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p>
        </w:tc>
        <w:tc>
          <w:tcPr>
            <w:tcW w:w="8621" w:type="dxa"/>
            <w:gridSpan w:val="2"/>
            <w:tcBorders>
              <w:top w:val="single" w:color="auto" w:sz="4" w:space="0"/>
              <w:left w:val="single" w:color="000000" w:sz="4" w:space="0"/>
              <w:bottom w:val="single" w:color="000000" w:sz="4" w:space="0"/>
              <w:right w:val="single" w:color="000000" w:sz="4" w:space="0"/>
            </w:tcBorders>
            <w:vAlign w:val="center"/>
          </w:tcPr>
          <w:p>
            <w:pPr>
              <w:pStyle w:val="14"/>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落实广东扶贫济困日活动费用。</w:t>
            </w:r>
          </w:p>
        </w:tc>
      </w:tr>
      <w:tr>
        <w:tblPrEx>
          <w:tblCellMar>
            <w:top w:w="15" w:type="dxa"/>
            <w:left w:w="15" w:type="dxa"/>
            <w:bottom w:w="15" w:type="dxa"/>
            <w:right w:w="15" w:type="dxa"/>
          </w:tblCellMar>
        </w:tblPrEx>
        <w:trPr>
          <w:trHeight w:val="1954" w:hRule="atLeast"/>
          <w:jc w:val="center"/>
        </w:trPr>
        <w:tc>
          <w:tcPr>
            <w:tcW w:w="1509"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区财政局（</w:t>
            </w:r>
            <w:r>
              <w:rPr>
                <w:rFonts w:ascii="Times New Roman" w:hAnsi="Times New Roman" w:eastAsia="仿宋" w:cs="Times New Roman"/>
                <w:sz w:val="28"/>
                <w:szCs w:val="28"/>
              </w:rPr>
              <w:t>国资</w:t>
            </w:r>
            <w:r>
              <w:rPr>
                <w:rFonts w:hint="eastAsia" w:ascii="Times New Roman" w:hAnsi="Times New Roman" w:eastAsia="仿宋" w:cs="Times New Roman"/>
                <w:sz w:val="28"/>
                <w:szCs w:val="28"/>
              </w:rPr>
              <w:t>局）</w:t>
            </w:r>
          </w:p>
        </w:tc>
        <w:tc>
          <w:tcPr>
            <w:tcW w:w="2471"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配合</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委统战部开展“千企帮千镇 万企兴万村”行动。</w:t>
            </w:r>
          </w:p>
        </w:tc>
        <w:tc>
          <w:tcPr>
            <w:tcW w:w="1072" w:type="dxa"/>
            <w:tcBorders>
              <w:top w:val="single" w:color="auto"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p>
        </w:tc>
        <w:tc>
          <w:tcPr>
            <w:tcW w:w="8621" w:type="dxa"/>
            <w:gridSpan w:val="2"/>
            <w:tcBorders>
              <w:top w:val="single" w:color="auto" w:sz="4" w:space="0"/>
              <w:left w:val="single" w:color="000000" w:sz="4" w:space="0"/>
              <w:bottom w:val="single" w:color="000000" w:sz="4" w:space="0"/>
              <w:right w:val="single" w:color="000000" w:sz="4" w:space="0"/>
            </w:tcBorders>
            <w:vAlign w:val="center"/>
          </w:tcPr>
          <w:p>
            <w:pPr>
              <w:pStyle w:val="14"/>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引导和鼓励爱心企业参与“千企帮千镇 万企兴万村”行动。</w:t>
            </w:r>
          </w:p>
        </w:tc>
      </w:tr>
      <w:tr>
        <w:tblPrEx>
          <w:tblCellMar>
            <w:top w:w="15" w:type="dxa"/>
            <w:left w:w="15" w:type="dxa"/>
            <w:bottom w:w="15" w:type="dxa"/>
            <w:right w:w="15" w:type="dxa"/>
          </w:tblCellMar>
        </w:tblPrEx>
        <w:trPr>
          <w:trHeight w:val="2487"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区财政局（</w:t>
            </w:r>
            <w:r>
              <w:rPr>
                <w:rFonts w:ascii="Times New Roman" w:hAnsi="Times New Roman" w:eastAsia="仿宋" w:cs="Times New Roman"/>
                <w:sz w:val="28"/>
                <w:szCs w:val="28"/>
              </w:rPr>
              <w:t>金融局</w:t>
            </w:r>
            <w:r>
              <w:rPr>
                <w:rFonts w:hint="eastAsia" w:ascii="Times New Roman" w:hAnsi="Times New Roman" w:eastAsia="仿宋" w:cs="Times New Roman"/>
                <w:sz w:val="28"/>
                <w:szCs w:val="28"/>
              </w:rPr>
              <w:t>）</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负责全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金融行业捐赠活动的协调。</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distribute"/>
              <w:textAlignment w:val="center"/>
              <w:rPr>
                <w:rFonts w:ascii="Times New Roman" w:hAnsi="Times New Roman" w:eastAsia="仿宋" w:cs="Times New Roman"/>
                <w:snapToGrid w:val="0"/>
                <w:kern w:val="0"/>
                <w:sz w:val="28"/>
                <w:szCs w:val="28"/>
              </w:rPr>
            </w:pPr>
            <w:r>
              <w:rPr>
                <w:rFonts w:ascii="Times New Roman" w:hAnsi="Times New Roman" w:eastAsia="仿宋" w:cs="Times New Roman"/>
                <w:b/>
                <w:bCs/>
                <w:sz w:val="28"/>
                <w:szCs w:val="28"/>
              </w:rPr>
              <w:t>中国人民银行</w:t>
            </w:r>
            <w:r>
              <w:rPr>
                <w:rFonts w:hint="eastAsia" w:ascii="Times New Roman" w:hAnsi="Times New Roman" w:eastAsia="仿宋" w:cs="Times New Roman"/>
                <w:b/>
                <w:bCs/>
                <w:sz w:val="28"/>
                <w:szCs w:val="28"/>
              </w:rPr>
              <w:t>澄海</w:t>
            </w:r>
            <w:r>
              <w:rPr>
                <w:rFonts w:ascii="Times New Roman" w:hAnsi="Times New Roman" w:eastAsia="仿宋" w:cs="Times New Roman"/>
                <w:b/>
                <w:bCs/>
                <w:sz w:val="28"/>
                <w:szCs w:val="28"/>
              </w:rPr>
              <w:t>支行</w:t>
            </w:r>
          </w:p>
        </w:tc>
        <w:tc>
          <w:tcPr>
            <w:tcW w:w="8621"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负责全</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金融行业、农信联社及信托、证券、保险等捐赠活动的协调</w:t>
            </w:r>
            <w:r>
              <w:rPr>
                <w:rFonts w:ascii="Times New Roman" w:hAnsi="Times New Roman" w:eastAsia="仿宋" w:cs="Times New Roman"/>
                <w:snapToGrid w:val="0"/>
                <w:kern w:val="0"/>
                <w:sz w:val="28"/>
                <w:szCs w:val="28"/>
              </w:rPr>
              <w:t>；</w:t>
            </w:r>
          </w:p>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2244"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税务局</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负责落实捐赠税收优惠政策。</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p>
        </w:tc>
        <w:tc>
          <w:tcPr>
            <w:tcW w:w="8621" w:type="dxa"/>
            <w:gridSpan w:val="2"/>
            <w:tcBorders>
              <w:top w:val="single" w:color="000000" w:sz="4" w:space="0"/>
              <w:left w:val="single" w:color="000000" w:sz="4" w:space="0"/>
              <w:bottom w:val="single" w:color="000000" w:sz="4" w:space="0"/>
              <w:right w:val="single" w:color="000000" w:sz="4" w:space="0"/>
            </w:tcBorders>
            <w:vAlign w:val="center"/>
          </w:tcPr>
          <w:p>
            <w:pPr>
              <w:pStyle w:val="14"/>
              <w:spacing w:line="360" w:lineRule="exact"/>
              <w:rPr>
                <w:rFonts w:ascii="Times New Roman" w:hAnsi="Times New Roman" w:eastAsia="仿宋" w:cs="Times New Roman"/>
                <w:sz w:val="28"/>
                <w:szCs w:val="28"/>
              </w:rPr>
            </w:pPr>
            <w:r>
              <w:rPr>
                <w:rFonts w:ascii="Times New Roman" w:hAnsi="Times New Roman" w:eastAsia="仿宋" w:cs="Times New Roman"/>
                <w:sz w:val="28"/>
                <w:szCs w:val="28"/>
              </w:rPr>
              <w:t>负责落实捐赠税收优惠政策。</w:t>
            </w:r>
          </w:p>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2357"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区人武部</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负责动员我</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驻军方面开展“广东扶贫济困日”活动工作。</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r>
              <w:rPr>
                <w:rFonts w:hint="eastAsia" w:ascii="Times New Roman" w:hAnsi="Times New Roman" w:eastAsia="仿宋" w:cs="Times New Roman"/>
                <w:snapToGrid w:val="0"/>
                <w:kern w:val="0"/>
                <w:sz w:val="28"/>
                <w:szCs w:val="28"/>
              </w:rPr>
              <w:t>区</w:t>
            </w:r>
            <w:r>
              <w:rPr>
                <w:rFonts w:ascii="Times New Roman" w:hAnsi="Times New Roman" w:eastAsia="仿宋" w:cs="Times New Roman"/>
                <w:snapToGrid w:val="0"/>
                <w:kern w:val="0"/>
                <w:sz w:val="28"/>
                <w:szCs w:val="28"/>
              </w:rPr>
              <w:t>退役军人事务局</w:t>
            </w:r>
          </w:p>
        </w:tc>
        <w:tc>
          <w:tcPr>
            <w:tcW w:w="56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1.</w:t>
            </w:r>
            <w:r>
              <w:rPr>
                <w:rFonts w:ascii="Times New Roman" w:hAnsi="Times New Roman" w:eastAsia="仿宋" w:cs="Times New Roman"/>
                <w:sz w:val="28"/>
                <w:szCs w:val="28"/>
              </w:rPr>
              <w:t>开展“拥政爱民献爱心”活动；</w:t>
            </w:r>
          </w:p>
          <w:p>
            <w:pPr>
              <w:adjustRightInd w:val="0"/>
              <w:snapToGrid w:val="0"/>
              <w:spacing w:line="360" w:lineRule="exact"/>
              <w:jc w:val="left"/>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2.</w:t>
            </w:r>
            <w:r>
              <w:rPr>
                <w:rFonts w:ascii="Times New Roman" w:hAnsi="Times New Roman" w:eastAsia="仿宋" w:cs="Times New Roman"/>
                <w:sz w:val="28"/>
                <w:szCs w:val="28"/>
              </w:rPr>
              <w:t>及时</w:t>
            </w:r>
            <w:r>
              <w:rPr>
                <w:rFonts w:hint="eastAsia" w:ascii="Times New Roman" w:hAnsi="Times New Roman" w:eastAsia="仿宋" w:cs="Times New Roman"/>
                <w:sz w:val="28"/>
                <w:szCs w:val="28"/>
              </w:rPr>
              <w:t>将本系统（单位）的捐赠资金汇总划入澄海慈善总会账户，同时凭汇款凭证到澄海慈善总会开收据。</w:t>
            </w:r>
          </w:p>
        </w:tc>
        <w:tc>
          <w:tcPr>
            <w:tcW w:w="30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2357"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区</w:t>
            </w:r>
            <w:r>
              <w:rPr>
                <w:rFonts w:ascii="Times New Roman" w:hAnsi="Times New Roman" w:eastAsia="仿宋" w:cs="Times New Roman"/>
                <w:sz w:val="28"/>
                <w:szCs w:val="28"/>
              </w:rPr>
              <w:t>工商联</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配合</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委统战部开展“千企帮千镇 万企兴万村”行动。</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p>
        </w:tc>
        <w:tc>
          <w:tcPr>
            <w:tcW w:w="862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r>
              <w:rPr>
                <w:rFonts w:ascii="Times New Roman" w:hAnsi="Times New Roman" w:eastAsia="仿宋" w:cs="Times New Roman"/>
                <w:sz w:val="28"/>
                <w:szCs w:val="28"/>
              </w:rPr>
              <w:t>引导和鼓励爱心企业参与“千企帮千镇 万企兴万村”行动。</w:t>
            </w:r>
          </w:p>
        </w:tc>
      </w:tr>
      <w:tr>
        <w:tblPrEx>
          <w:tblCellMar>
            <w:top w:w="15" w:type="dxa"/>
            <w:left w:w="15" w:type="dxa"/>
            <w:bottom w:w="15" w:type="dxa"/>
            <w:right w:w="15" w:type="dxa"/>
          </w:tblCellMar>
        </w:tblPrEx>
        <w:trPr>
          <w:trHeight w:val="7194"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hint="eastAsia" w:ascii="Times New Roman" w:hAnsi="Times New Roman" w:eastAsia="仿宋" w:cs="Times New Roman"/>
                <w:sz w:val="28"/>
                <w:szCs w:val="28"/>
              </w:rPr>
              <w:t>澄海</w:t>
            </w:r>
            <w:r>
              <w:rPr>
                <w:rFonts w:ascii="Times New Roman" w:hAnsi="Times New Roman" w:eastAsia="仿宋" w:cs="Times New Roman"/>
                <w:sz w:val="28"/>
                <w:szCs w:val="28"/>
              </w:rPr>
              <w:t>慈善</w:t>
            </w:r>
            <w:r>
              <w:rPr>
                <w:rFonts w:hint="eastAsia" w:ascii="Times New Roman" w:hAnsi="Times New Roman" w:eastAsia="仿宋" w:cs="Times New Roman"/>
                <w:sz w:val="28"/>
                <w:szCs w:val="28"/>
              </w:rPr>
              <w:t xml:space="preserve">  </w:t>
            </w:r>
            <w:r>
              <w:rPr>
                <w:rFonts w:ascii="Times New Roman" w:hAnsi="Times New Roman" w:eastAsia="仿宋" w:cs="Times New Roman"/>
                <w:sz w:val="28"/>
                <w:szCs w:val="28"/>
              </w:rPr>
              <w:t>总会</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hint="eastAsia" w:ascii="Times New Roman" w:hAnsi="Times New Roman" w:eastAsia="仿宋" w:cs="Times New Roman"/>
                <w:sz w:val="28"/>
                <w:szCs w:val="28"/>
              </w:rPr>
            </w:pPr>
            <w:r>
              <w:rPr>
                <w:rFonts w:ascii="Times New Roman" w:hAnsi="Times New Roman" w:eastAsia="仿宋" w:cs="Times New Roman"/>
                <w:sz w:val="28"/>
                <w:szCs w:val="28"/>
              </w:rPr>
              <w:t>做好捐赠到账、统计和拨付工作，并按照“谁接收、谁统计、谁使用、谁跟踪、谁公开”的要求，及时做好捐赠接收统计、使用安排、跟踪落实及相关信息公开等工作。（接收捐赠的账户名称：</w:t>
            </w:r>
            <w:r>
              <w:rPr>
                <w:rFonts w:hint="eastAsia" w:ascii="Times New Roman" w:hAnsi="Times New Roman" w:eastAsia="仿宋" w:cs="Times New Roman"/>
                <w:sz w:val="28"/>
                <w:szCs w:val="28"/>
              </w:rPr>
              <w:t>汕头市澄海</w:t>
            </w:r>
            <w:r>
              <w:rPr>
                <w:rFonts w:ascii="Times New Roman" w:hAnsi="Times New Roman" w:eastAsia="仿宋" w:cs="Times New Roman"/>
                <w:sz w:val="28"/>
                <w:szCs w:val="28"/>
              </w:rPr>
              <w:t>慈善总会，银行账号：</w:t>
            </w:r>
            <w:r>
              <w:rPr>
                <w:rFonts w:hint="eastAsia" w:ascii="Times New Roman" w:hAnsi="Times New Roman" w:eastAsia="仿宋" w:cs="Times New Roman"/>
                <w:sz w:val="28"/>
                <w:szCs w:val="28"/>
              </w:rPr>
              <w:t>44100801040001075</w:t>
            </w:r>
            <w:r>
              <w:rPr>
                <w:rFonts w:ascii="Times New Roman" w:hAnsi="Times New Roman" w:eastAsia="仿宋" w:cs="Times New Roman"/>
                <w:sz w:val="28"/>
                <w:szCs w:val="28"/>
              </w:rPr>
              <w:t>，开户银行：</w:t>
            </w:r>
            <w:r>
              <w:rPr>
                <w:rFonts w:hint="eastAsia" w:ascii="Times New Roman" w:hAnsi="Times New Roman" w:eastAsia="仿宋" w:cs="Times New Roman"/>
                <w:sz w:val="28"/>
                <w:szCs w:val="28"/>
              </w:rPr>
              <w:t>农业银行澄海支行</w:t>
            </w:r>
          </w:p>
          <w:p>
            <w:pPr>
              <w:adjustRightInd w:val="0"/>
              <w:snapToGrid w:val="0"/>
              <w:spacing w:line="360" w:lineRule="exac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，捐款热线：</w:t>
            </w:r>
            <w:r>
              <w:rPr>
                <w:rFonts w:hint="eastAsia" w:ascii="Times New Roman" w:hAnsi="Times New Roman" w:eastAsia="仿宋" w:cs="Times New Roman"/>
                <w:sz w:val="28"/>
                <w:szCs w:val="28"/>
              </w:rPr>
              <w:t>85887185</w:t>
            </w:r>
            <w:r>
              <w:rPr>
                <w:rFonts w:ascii="Times New Roman" w:hAnsi="Times New Roman" w:eastAsia="仿宋" w:cs="Times New Roman"/>
                <w:sz w:val="28"/>
                <w:szCs w:val="28"/>
              </w:rPr>
              <w:t>。）</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r>
              <w:rPr>
                <w:rFonts w:ascii="Times New Roman" w:hAnsi="Times New Roman" w:eastAsia="仿宋" w:cs="Times New Roman"/>
                <w:snapToGrid w:val="0"/>
                <w:kern w:val="0"/>
                <w:sz w:val="28"/>
                <w:szCs w:val="28"/>
              </w:rPr>
              <w:t>市民政局</w:t>
            </w:r>
          </w:p>
        </w:tc>
        <w:tc>
          <w:tcPr>
            <w:tcW w:w="560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.清理历年“</w:t>
            </w:r>
            <w:r>
              <w:rPr>
                <w:rFonts w:ascii="Times New Roman" w:hAnsi="Times New Roman" w:eastAsia="仿宋_GB2312" w:cs="Times New Roman"/>
                <w:snapToGrid w:val="0"/>
                <w:kern w:val="0"/>
                <w:sz w:val="28"/>
                <w:szCs w:val="28"/>
              </w:rPr>
              <w:t>6</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”活动认（募）捐、到账资金及拨付情况并及时报送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r>
              <w:rPr>
                <w:rFonts w:ascii="Times New Roman" w:hAnsi="Times New Roman" w:eastAsia="仿宋" w:cs="Times New Roman"/>
                <w:snapToGrid w:val="0"/>
                <w:kern w:val="0"/>
                <w:sz w:val="28"/>
                <w:szCs w:val="28"/>
              </w:rPr>
              <w:t>；</w:t>
            </w:r>
          </w:p>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_GB2312" w:cs="Times New Roman"/>
                <w:sz w:val="28"/>
                <w:szCs w:val="28"/>
              </w:rPr>
              <w:t>2</w:t>
            </w:r>
            <w:r>
              <w:rPr>
                <w:rFonts w:ascii="Times New Roman" w:hAnsi="Times New Roman" w:eastAsia="仿宋" w:cs="Times New Roman"/>
                <w:sz w:val="28"/>
                <w:szCs w:val="28"/>
              </w:rPr>
              <w:t>.做好捐赠接收工作，接收社会各界的慈善捐款</w:t>
            </w:r>
            <w:r>
              <w:rPr>
                <w:rFonts w:ascii="Times New Roman" w:hAnsi="Times New Roman" w:eastAsia="仿宋" w:cs="Times New Roman"/>
                <w:snapToGrid w:val="0"/>
                <w:kern w:val="0"/>
                <w:sz w:val="28"/>
                <w:szCs w:val="28"/>
              </w:rPr>
              <w:t>；</w:t>
            </w:r>
          </w:p>
          <w:p>
            <w:pPr>
              <w:pStyle w:val="14"/>
              <w:spacing w:line="360" w:lineRule="exact"/>
              <w:rPr>
                <w:rFonts w:ascii="Times New Roman" w:hAnsi="Times New Roman" w:eastAsia="仿宋" w:cs="Times New Roman"/>
                <w:sz w:val="28"/>
                <w:szCs w:val="28"/>
              </w:rPr>
            </w:pPr>
            <w:r>
              <w:rPr>
                <w:rFonts w:ascii="Times New Roman" w:hAnsi="Times New Roman" w:cs="Times New Roman"/>
                <w:sz w:val="28"/>
                <w:szCs w:val="28"/>
              </w:rPr>
              <w:t>3</w:t>
            </w:r>
            <w:r>
              <w:rPr>
                <w:rFonts w:ascii="Times New Roman" w:hAnsi="Times New Roman" w:eastAsia="仿宋" w:cs="Times New Roman"/>
                <w:sz w:val="28"/>
                <w:szCs w:val="28"/>
              </w:rPr>
              <w:t>.做好捐赠资金的信息公开公示，推动“</w:t>
            </w:r>
            <w:r>
              <w:rPr>
                <w:rFonts w:ascii="Times New Roman" w:hAnsi="Times New Roman" w:cs="Times New Roman"/>
                <w:snapToGrid w:val="0"/>
                <w:kern w:val="0"/>
                <w:sz w:val="28"/>
                <w:szCs w:val="28"/>
              </w:rPr>
              <w:t>6</w:t>
            </w:r>
            <w:r>
              <w:rPr>
                <w:rFonts w:ascii="Times New Roman" w:hAnsi="Times New Roman" w:eastAsia="仿宋" w:cs="Times New Roman"/>
                <w:snapToGrid w:val="0"/>
                <w:kern w:val="0"/>
                <w:sz w:val="28"/>
                <w:szCs w:val="28"/>
              </w:rPr>
              <w:t>•</w:t>
            </w:r>
            <w:r>
              <w:rPr>
                <w:rFonts w:ascii="Times New Roman" w:hAnsi="Times New Roman" w:cs="Times New Roman"/>
                <w:snapToGrid w:val="0"/>
                <w:kern w:val="0"/>
                <w:sz w:val="28"/>
                <w:szCs w:val="28"/>
              </w:rPr>
              <w:t>30</w:t>
            </w:r>
            <w:r>
              <w:rPr>
                <w:rFonts w:ascii="Times New Roman" w:hAnsi="Times New Roman" w:eastAsia="仿宋" w:cs="Times New Roman"/>
                <w:sz w:val="28"/>
                <w:szCs w:val="28"/>
              </w:rPr>
              <w:t>”活动捐赠建设项目全过程接受社会监督，适时通报有关项目建设情况</w:t>
            </w:r>
            <w:r>
              <w:rPr>
                <w:rFonts w:ascii="Times New Roman" w:hAnsi="Times New Roman" w:eastAsia="仿宋" w:cs="Times New Roman"/>
                <w:snapToGrid w:val="0"/>
                <w:kern w:val="0"/>
                <w:sz w:val="28"/>
                <w:szCs w:val="28"/>
              </w:rPr>
              <w:t>；</w:t>
            </w:r>
          </w:p>
          <w:p>
            <w:pPr>
              <w:pStyle w:val="14"/>
              <w:spacing w:line="360" w:lineRule="exact"/>
              <w:rPr>
                <w:rFonts w:ascii="Times New Roman" w:hAnsi="Times New Roman" w:eastAsia="仿宋" w:cs="Times New Roman"/>
                <w:sz w:val="28"/>
                <w:szCs w:val="28"/>
              </w:rPr>
            </w:pPr>
            <w:r>
              <w:rPr>
                <w:rFonts w:ascii="Times New Roman" w:hAnsi="Times New Roman" w:cs="Times New Roman"/>
                <w:sz w:val="28"/>
                <w:szCs w:val="28"/>
              </w:rPr>
              <w:t>4</w:t>
            </w:r>
            <w:r>
              <w:rPr>
                <w:rFonts w:ascii="Times New Roman" w:hAnsi="Times New Roman" w:eastAsia="仿宋" w:cs="Times New Roman"/>
                <w:sz w:val="28"/>
                <w:szCs w:val="28"/>
              </w:rPr>
              <w:t>.统计汇总捐赠接收情况并及时报送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_GB2312" w:cs="Times New Roman"/>
                <w:sz w:val="28"/>
                <w:szCs w:val="28"/>
              </w:rPr>
              <w:t>5</w:t>
            </w:r>
            <w:r>
              <w:rPr>
                <w:rFonts w:ascii="Times New Roman" w:hAnsi="Times New Roman" w:eastAsia="仿宋" w:cs="Times New Roman"/>
                <w:sz w:val="28"/>
                <w:szCs w:val="28"/>
              </w:rPr>
              <w:t>.总结梳理“</w:t>
            </w:r>
            <w:r>
              <w:rPr>
                <w:rFonts w:ascii="Times New Roman" w:hAnsi="Times New Roman" w:eastAsia="仿宋_GB2312" w:cs="Times New Roman"/>
                <w:snapToGrid w:val="0"/>
                <w:kern w:val="0"/>
                <w:sz w:val="28"/>
                <w:szCs w:val="28"/>
              </w:rPr>
              <w:t>6</w:t>
            </w:r>
            <w:r>
              <w:rPr>
                <w:rFonts w:ascii="Times New Roman" w:hAnsi="Times New Roman" w:eastAsia="仿宋" w:cs="Times New Roman"/>
                <w:snapToGrid w:val="0"/>
                <w:kern w:val="0"/>
                <w:sz w:val="28"/>
                <w:szCs w:val="28"/>
              </w:rPr>
              <w:t>•</w:t>
            </w:r>
            <w:r>
              <w:rPr>
                <w:rFonts w:ascii="Times New Roman" w:hAnsi="Times New Roman" w:eastAsia="仿宋_GB2312" w:cs="Times New Roman"/>
                <w:snapToGrid w:val="0"/>
                <w:kern w:val="0"/>
                <w:sz w:val="28"/>
                <w:szCs w:val="28"/>
              </w:rPr>
              <w:t>30</w:t>
            </w:r>
            <w:r>
              <w:rPr>
                <w:rFonts w:ascii="Times New Roman" w:hAnsi="Times New Roman" w:eastAsia="仿宋" w:cs="Times New Roman"/>
                <w:sz w:val="28"/>
                <w:szCs w:val="28"/>
              </w:rPr>
              <w:t>”活动</w:t>
            </w:r>
            <w:r>
              <w:rPr>
                <w:rFonts w:ascii="Times New Roman" w:hAnsi="Times New Roman" w:eastAsia="仿宋" w:cs="Times New Roman"/>
                <w:snapToGrid w:val="0"/>
                <w:kern w:val="0"/>
                <w:sz w:val="28"/>
                <w:szCs w:val="28"/>
              </w:rPr>
              <w:t>历</w:t>
            </w:r>
            <w:r>
              <w:rPr>
                <w:rFonts w:ascii="Times New Roman" w:hAnsi="Times New Roman" w:eastAsia="仿宋" w:cs="Times New Roman"/>
                <w:sz w:val="28"/>
                <w:szCs w:val="28"/>
              </w:rPr>
              <w:t>年成效经验及时报</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tc>
        <w:tc>
          <w:tcPr>
            <w:tcW w:w="3014"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1</w:t>
            </w:r>
            <w:r>
              <w:rPr>
                <w:rFonts w:ascii="Times New Roman" w:hAnsi="Times New Roman" w:eastAsia="仿宋" w:cs="Times New Roman"/>
                <w:sz w:val="28"/>
                <w:szCs w:val="28"/>
              </w:rPr>
              <w:t>.做好捐赠接收工作；</w:t>
            </w:r>
          </w:p>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2</w:t>
            </w:r>
            <w:r>
              <w:rPr>
                <w:rFonts w:ascii="Times New Roman" w:hAnsi="Times New Roman" w:eastAsia="仿宋" w:cs="Times New Roman"/>
                <w:sz w:val="28"/>
                <w:szCs w:val="28"/>
              </w:rPr>
              <w:t>.做好捐赠接收统计、使用安排、跟踪落实及相关信息公开等工作；</w:t>
            </w:r>
          </w:p>
          <w:p>
            <w:pPr>
              <w:pStyle w:val="14"/>
              <w:spacing w:line="360" w:lineRule="exact"/>
              <w:rPr>
                <w:rFonts w:ascii="Times New Roman" w:hAnsi="Times New Roman" w:cs="Times New Roman"/>
              </w:rPr>
            </w:pPr>
            <w:r>
              <w:rPr>
                <w:rFonts w:ascii="Times New Roman" w:hAnsi="Times New Roman" w:cs="Times New Roman"/>
                <w:sz w:val="28"/>
                <w:szCs w:val="28"/>
              </w:rPr>
              <w:t>3</w:t>
            </w:r>
            <w:r>
              <w:rPr>
                <w:rFonts w:ascii="Times New Roman" w:hAnsi="Times New Roman" w:eastAsia="仿宋" w:cs="Times New Roman"/>
                <w:sz w:val="28"/>
                <w:szCs w:val="28"/>
              </w:rPr>
              <w:t>.统计汇总捐赠接收情况并及时报送</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委农办。</w:t>
            </w:r>
          </w:p>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r>
        <w:tblPrEx>
          <w:tblCellMar>
            <w:top w:w="15" w:type="dxa"/>
            <w:left w:w="15" w:type="dxa"/>
            <w:bottom w:w="15" w:type="dxa"/>
            <w:right w:w="15" w:type="dxa"/>
          </w:tblCellMar>
        </w:tblPrEx>
        <w:trPr>
          <w:trHeight w:val="3425" w:hRule="atLeast"/>
          <w:jc w:val="center"/>
        </w:trPr>
        <w:tc>
          <w:tcPr>
            <w:tcW w:w="15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textAlignment w:val="center"/>
              <w:rPr>
                <w:rFonts w:ascii="Times New Roman" w:hAnsi="Times New Roman" w:eastAsia="仿宋" w:cs="Times New Roman"/>
                <w:sz w:val="28"/>
                <w:szCs w:val="28"/>
              </w:rPr>
            </w:pPr>
            <w:r>
              <w:rPr>
                <w:rFonts w:ascii="Times New Roman" w:hAnsi="Times New Roman" w:eastAsia="仿宋" w:cs="Times New Roman"/>
                <w:sz w:val="28"/>
                <w:szCs w:val="28"/>
              </w:rPr>
              <w:t>各帮扶单位及其他单位</w:t>
            </w:r>
          </w:p>
        </w:tc>
        <w:tc>
          <w:tcPr>
            <w:tcW w:w="2471"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z w:val="28"/>
                <w:szCs w:val="28"/>
              </w:rPr>
            </w:pPr>
            <w:r>
              <w:rPr>
                <w:rFonts w:ascii="Times New Roman" w:hAnsi="Times New Roman" w:eastAsia="仿宋" w:cs="Times New Roman"/>
                <w:sz w:val="28"/>
                <w:szCs w:val="28"/>
              </w:rPr>
              <w:t>积极开展“广东扶贫济日”活动，关心慰问被帮扶镇村的脱贫户或防返贫重点监测对象等。</w:t>
            </w:r>
          </w:p>
        </w:tc>
        <w:tc>
          <w:tcPr>
            <w:tcW w:w="107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textAlignment w:val="center"/>
              <w:rPr>
                <w:rFonts w:ascii="Times New Roman" w:hAnsi="Times New Roman" w:eastAsia="仿宋" w:cs="Times New Roman"/>
                <w:snapToGrid w:val="0"/>
                <w:kern w:val="0"/>
                <w:sz w:val="28"/>
                <w:szCs w:val="28"/>
              </w:rPr>
            </w:pPr>
          </w:p>
        </w:tc>
        <w:tc>
          <w:tcPr>
            <w:tcW w:w="5607" w:type="dxa"/>
            <w:tcBorders>
              <w:top w:val="single" w:color="000000" w:sz="4" w:space="0"/>
              <w:left w:val="single" w:color="000000" w:sz="4" w:space="0"/>
              <w:bottom w:val="single" w:color="000000" w:sz="4" w:space="0"/>
              <w:right w:val="single" w:color="000000" w:sz="4" w:space="0"/>
            </w:tcBorders>
            <w:vAlign w:val="center"/>
          </w:tcPr>
          <w:p>
            <w:pPr>
              <w:spacing w:line="360" w:lineRule="exact"/>
              <w:rPr>
                <w:rFonts w:ascii="Times New Roman" w:hAnsi="Times New Roman" w:eastAsia="仿宋" w:cs="Times New Roman"/>
              </w:rPr>
            </w:pPr>
            <w:r>
              <w:rPr>
                <w:rFonts w:ascii="Times New Roman" w:hAnsi="Times New Roman" w:eastAsia="仿宋_GB2312" w:cs="Times New Roman"/>
                <w:sz w:val="28"/>
                <w:szCs w:val="28"/>
              </w:rPr>
              <w:t>1</w:t>
            </w:r>
            <w:r>
              <w:rPr>
                <w:rFonts w:ascii="Times New Roman" w:hAnsi="Times New Roman" w:eastAsia="仿宋" w:cs="Times New Roman"/>
                <w:sz w:val="28"/>
                <w:szCs w:val="28"/>
              </w:rPr>
              <w:t>.发动本单位干部职工积极参与“广东扶贫济困日”活动，</w:t>
            </w:r>
            <w:r>
              <w:rPr>
                <w:rFonts w:hint="eastAsia" w:ascii="Times New Roman" w:hAnsi="Times New Roman" w:eastAsia="仿宋" w:cs="Times New Roman"/>
                <w:sz w:val="28"/>
                <w:szCs w:val="28"/>
              </w:rPr>
              <w:t>并</w:t>
            </w:r>
            <w:r>
              <w:rPr>
                <w:rFonts w:ascii="Times New Roman" w:hAnsi="Times New Roman" w:eastAsia="仿宋" w:cs="Times New Roman"/>
                <w:sz w:val="28"/>
                <w:szCs w:val="28"/>
              </w:rPr>
              <w:t>及时</w:t>
            </w:r>
            <w:r>
              <w:rPr>
                <w:rFonts w:hint="eastAsia" w:ascii="Times New Roman" w:hAnsi="Times New Roman" w:eastAsia="仿宋" w:cs="Times New Roman"/>
                <w:sz w:val="28"/>
                <w:szCs w:val="28"/>
              </w:rPr>
              <w:t>将本系统（单位）的捐赠资金汇总划入澄海慈善总会账户，同时凭汇款凭证到澄海慈善总会开收据</w:t>
            </w:r>
            <w:r>
              <w:rPr>
                <w:rFonts w:ascii="Times New Roman" w:hAnsi="Times New Roman" w:eastAsia="仿宋" w:cs="Times New Roman"/>
                <w:snapToGrid w:val="0"/>
                <w:kern w:val="0"/>
                <w:sz w:val="28"/>
                <w:szCs w:val="28"/>
              </w:rPr>
              <w:t>；</w:t>
            </w:r>
          </w:p>
          <w:p>
            <w:pPr>
              <w:spacing w:line="360" w:lineRule="exact"/>
              <w:rPr>
                <w:rFonts w:ascii="Times New Roman" w:hAnsi="Times New Roman" w:eastAsia="仿宋" w:cs="Times New Roman"/>
                <w:sz w:val="28"/>
                <w:szCs w:val="28"/>
              </w:rPr>
            </w:pPr>
            <w:r>
              <w:rPr>
                <w:rFonts w:ascii="Times New Roman" w:hAnsi="Times New Roman" w:eastAsia="仿宋_GB2312" w:cs="Times New Roman"/>
                <w:sz w:val="28"/>
                <w:szCs w:val="28"/>
              </w:rPr>
              <w:t>2</w:t>
            </w:r>
            <w:r>
              <w:rPr>
                <w:rFonts w:ascii="Times New Roman" w:hAnsi="Times New Roman" w:eastAsia="仿宋" w:cs="Times New Roman"/>
                <w:sz w:val="28"/>
                <w:szCs w:val="28"/>
              </w:rPr>
              <w:t>.</w:t>
            </w:r>
            <w:r>
              <w:rPr>
                <w:rFonts w:ascii="Times New Roman" w:hAnsi="Times New Roman" w:eastAsia="仿宋_GB2312" w:cs="Times New Roman"/>
                <w:sz w:val="28"/>
                <w:szCs w:val="28"/>
              </w:rPr>
              <w:t>6</w:t>
            </w:r>
            <w:r>
              <w:rPr>
                <w:rFonts w:ascii="Times New Roman" w:hAnsi="Times New Roman" w:eastAsia="仿宋" w:cs="Times New Roman"/>
                <w:sz w:val="28"/>
                <w:szCs w:val="28"/>
              </w:rPr>
              <w:t>月</w:t>
            </w:r>
            <w:r>
              <w:rPr>
                <w:rFonts w:ascii="Times New Roman" w:hAnsi="Times New Roman" w:eastAsia="仿宋_GB2312" w:cs="Times New Roman"/>
                <w:sz w:val="28"/>
                <w:szCs w:val="28"/>
              </w:rPr>
              <w:t>30</w:t>
            </w:r>
            <w:r>
              <w:rPr>
                <w:rFonts w:ascii="Times New Roman" w:hAnsi="Times New Roman" w:eastAsia="仿宋" w:cs="Times New Roman"/>
                <w:sz w:val="28"/>
                <w:szCs w:val="28"/>
              </w:rPr>
              <w:t>日前后各帮扶单位开展慰问活动，陪同</w:t>
            </w:r>
            <w:r>
              <w:rPr>
                <w:rFonts w:hint="eastAsia" w:ascii="Times New Roman" w:hAnsi="Times New Roman" w:eastAsia="仿宋" w:cs="Times New Roman"/>
                <w:sz w:val="28"/>
                <w:szCs w:val="28"/>
              </w:rPr>
              <w:t>区</w:t>
            </w:r>
            <w:r>
              <w:rPr>
                <w:rFonts w:ascii="Times New Roman" w:hAnsi="Times New Roman" w:eastAsia="仿宋" w:cs="Times New Roman"/>
                <w:sz w:val="28"/>
                <w:szCs w:val="28"/>
              </w:rPr>
              <w:t>领导班子到被帮扶地区开展慰问送温暖活动。</w:t>
            </w:r>
          </w:p>
          <w:p>
            <w:pPr>
              <w:adjustRightInd w:val="0"/>
              <w:snapToGrid w:val="0"/>
              <w:spacing w:line="360" w:lineRule="exact"/>
              <w:jc w:val="left"/>
              <w:textAlignment w:val="center"/>
              <w:rPr>
                <w:rFonts w:ascii="Times New Roman" w:hAnsi="Times New Roman" w:eastAsia="仿宋" w:cs="Times New Roman"/>
                <w:sz w:val="28"/>
                <w:szCs w:val="28"/>
              </w:rPr>
            </w:pPr>
          </w:p>
        </w:tc>
        <w:tc>
          <w:tcPr>
            <w:tcW w:w="30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left"/>
              <w:textAlignment w:val="center"/>
              <w:rPr>
                <w:rFonts w:ascii="Times New Roman" w:hAnsi="Times New Roman" w:eastAsia="仿宋" w:cs="Times New Roman"/>
                <w:snapToGrid w:val="0"/>
                <w:kern w:val="0"/>
                <w:sz w:val="28"/>
                <w:szCs w:val="28"/>
              </w:rPr>
            </w:pPr>
          </w:p>
        </w:tc>
      </w:tr>
    </w:tbl>
    <w:p>
      <w:pPr>
        <w:pStyle w:val="16"/>
      </w:pPr>
    </w:p>
    <w:p>
      <w:pPr>
        <w:spacing w:line="600" w:lineRule="exact"/>
        <w:jc w:val="both"/>
        <w:rPr>
          <w:rFonts w:ascii="Times New Roman" w:hAnsi="Times New Roman" w:eastAsia="方正仿宋简体" w:cs="Times New Roman"/>
          <w:sz w:val="32"/>
          <w:szCs w:val="32"/>
        </w:rPr>
      </w:pPr>
      <w:bookmarkStart w:id="0" w:name="_GoBack"/>
      <w:bookmarkEnd w:id="0"/>
    </w:p>
    <w:sectPr>
      <w:footerReference r:id="rId3" w:type="default"/>
      <w:footerReference r:id="rId4" w:type="even"/>
      <w:pgSz w:w="16838" w:h="11906" w:orient="landscape"/>
      <w:pgMar w:top="1531" w:right="2041" w:bottom="1531" w:left="1417"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979353"/>
      <w:docPartObj>
        <w:docPartGallery w:val="AutoText"/>
      </w:docPartObj>
    </w:sdtPr>
    <w:sdtEndPr>
      <w:rPr>
        <w:sz w:val="28"/>
        <w:szCs w:val="28"/>
      </w:rPr>
    </w:sdtEndPr>
    <w:sdtContent>
      <w:p>
        <w:pPr>
          <w:pStyle w:val="12"/>
          <w:jc w:val="right"/>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19</w:t>
        </w:r>
        <w:r>
          <w:rPr>
            <w:sz w:val="28"/>
            <w:szCs w:val="28"/>
          </w:rPr>
          <w:fldChar w:fldCharType="end"/>
        </w:r>
        <w:r>
          <w:rPr>
            <w:sz w:val="28"/>
            <w:szCs w:val="28"/>
          </w:rPr>
          <w:t>—</w:t>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0248681"/>
      <w:docPartObj>
        <w:docPartGallery w:val="AutoText"/>
      </w:docPartObj>
    </w:sdtPr>
    <w:sdtContent>
      <w:p>
        <w:pPr>
          <w:pStyle w:val="12"/>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18</w:t>
        </w:r>
        <w:r>
          <w:rPr>
            <w:sz w:val="28"/>
            <w:szCs w:val="28"/>
          </w:rPr>
          <w:fldChar w:fldCharType="end"/>
        </w:r>
        <w:r>
          <w:rPr>
            <w:sz w:val="28"/>
            <w:szCs w:val="28"/>
          </w:rPr>
          <w:t>—</w:t>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YjczMjFjY2E2NGE3NWYzYjNkNThmN2YzNmIxNTIifQ=="/>
  </w:docVars>
  <w:rsids>
    <w:rsidRoot w:val="002F3E4C"/>
    <w:rsid w:val="00005465"/>
    <w:rsid w:val="00022935"/>
    <w:rsid w:val="00022E63"/>
    <w:rsid w:val="00045D3A"/>
    <w:rsid w:val="000507E3"/>
    <w:rsid w:val="00061F54"/>
    <w:rsid w:val="00073185"/>
    <w:rsid w:val="000823D6"/>
    <w:rsid w:val="00082BA6"/>
    <w:rsid w:val="000A2459"/>
    <w:rsid w:val="000D0C8B"/>
    <w:rsid w:val="000F3023"/>
    <w:rsid w:val="000F3EAB"/>
    <w:rsid w:val="00102610"/>
    <w:rsid w:val="00106727"/>
    <w:rsid w:val="00141B85"/>
    <w:rsid w:val="00152DB9"/>
    <w:rsid w:val="001909EB"/>
    <w:rsid w:val="001941A6"/>
    <w:rsid w:val="001954C8"/>
    <w:rsid w:val="001A1429"/>
    <w:rsid w:val="001B15C1"/>
    <w:rsid w:val="0020477E"/>
    <w:rsid w:val="002629E5"/>
    <w:rsid w:val="00271A02"/>
    <w:rsid w:val="0027554C"/>
    <w:rsid w:val="00294808"/>
    <w:rsid w:val="002B31BA"/>
    <w:rsid w:val="002C1441"/>
    <w:rsid w:val="002C4858"/>
    <w:rsid w:val="002D4EA4"/>
    <w:rsid w:val="002F0879"/>
    <w:rsid w:val="002F3E4C"/>
    <w:rsid w:val="00304202"/>
    <w:rsid w:val="0031081D"/>
    <w:rsid w:val="00314E5D"/>
    <w:rsid w:val="003252C1"/>
    <w:rsid w:val="0033073E"/>
    <w:rsid w:val="00330FE3"/>
    <w:rsid w:val="00346FE7"/>
    <w:rsid w:val="00371ADA"/>
    <w:rsid w:val="003933AF"/>
    <w:rsid w:val="003B3753"/>
    <w:rsid w:val="003B43E8"/>
    <w:rsid w:val="003E16A9"/>
    <w:rsid w:val="004C0775"/>
    <w:rsid w:val="004D6C3E"/>
    <w:rsid w:val="004D791A"/>
    <w:rsid w:val="004E310A"/>
    <w:rsid w:val="004F5AD6"/>
    <w:rsid w:val="00511594"/>
    <w:rsid w:val="00525E75"/>
    <w:rsid w:val="0054624E"/>
    <w:rsid w:val="0055023A"/>
    <w:rsid w:val="00557E2F"/>
    <w:rsid w:val="00564C15"/>
    <w:rsid w:val="00571254"/>
    <w:rsid w:val="0057795A"/>
    <w:rsid w:val="00592DC0"/>
    <w:rsid w:val="005B2F66"/>
    <w:rsid w:val="005C50F4"/>
    <w:rsid w:val="005D0A97"/>
    <w:rsid w:val="005F436F"/>
    <w:rsid w:val="00627EE9"/>
    <w:rsid w:val="006369BF"/>
    <w:rsid w:val="00645CD3"/>
    <w:rsid w:val="006514FD"/>
    <w:rsid w:val="006841C9"/>
    <w:rsid w:val="00687481"/>
    <w:rsid w:val="006B16F9"/>
    <w:rsid w:val="006E0230"/>
    <w:rsid w:val="0070280B"/>
    <w:rsid w:val="00707C77"/>
    <w:rsid w:val="007655CA"/>
    <w:rsid w:val="00782A4D"/>
    <w:rsid w:val="007939E7"/>
    <w:rsid w:val="007950B9"/>
    <w:rsid w:val="007B0613"/>
    <w:rsid w:val="007D39F2"/>
    <w:rsid w:val="007F70EF"/>
    <w:rsid w:val="00843731"/>
    <w:rsid w:val="0085228F"/>
    <w:rsid w:val="008601FC"/>
    <w:rsid w:val="00886B89"/>
    <w:rsid w:val="008A37D7"/>
    <w:rsid w:val="008A6434"/>
    <w:rsid w:val="008C34A9"/>
    <w:rsid w:val="008E1E3B"/>
    <w:rsid w:val="008E7900"/>
    <w:rsid w:val="008F1710"/>
    <w:rsid w:val="00931E79"/>
    <w:rsid w:val="00947528"/>
    <w:rsid w:val="00970D75"/>
    <w:rsid w:val="0098014B"/>
    <w:rsid w:val="00984049"/>
    <w:rsid w:val="00997F4E"/>
    <w:rsid w:val="009A0FC1"/>
    <w:rsid w:val="009A1FB2"/>
    <w:rsid w:val="009A39FD"/>
    <w:rsid w:val="009B10A3"/>
    <w:rsid w:val="009B78A8"/>
    <w:rsid w:val="009E5211"/>
    <w:rsid w:val="00A0580C"/>
    <w:rsid w:val="00A07E44"/>
    <w:rsid w:val="00A255E4"/>
    <w:rsid w:val="00A37A6A"/>
    <w:rsid w:val="00A543F1"/>
    <w:rsid w:val="00A72555"/>
    <w:rsid w:val="00A73C8B"/>
    <w:rsid w:val="00A80209"/>
    <w:rsid w:val="00AB45B2"/>
    <w:rsid w:val="00AF2F05"/>
    <w:rsid w:val="00B0469D"/>
    <w:rsid w:val="00B63D7A"/>
    <w:rsid w:val="00B64565"/>
    <w:rsid w:val="00B675EC"/>
    <w:rsid w:val="00B75EA7"/>
    <w:rsid w:val="00B81C52"/>
    <w:rsid w:val="00B87365"/>
    <w:rsid w:val="00B922D6"/>
    <w:rsid w:val="00B95378"/>
    <w:rsid w:val="00BE75FF"/>
    <w:rsid w:val="00C126BB"/>
    <w:rsid w:val="00C508A0"/>
    <w:rsid w:val="00C5127B"/>
    <w:rsid w:val="00C679D0"/>
    <w:rsid w:val="00C75651"/>
    <w:rsid w:val="00C86D89"/>
    <w:rsid w:val="00CC43B5"/>
    <w:rsid w:val="00CC6EFA"/>
    <w:rsid w:val="00CC7449"/>
    <w:rsid w:val="00D003A9"/>
    <w:rsid w:val="00D02FEE"/>
    <w:rsid w:val="00D10621"/>
    <w:rsid w:val="00D2600D"/>
    <w:rsid w:val="00D30083"/>
    <w:rsid w:val="00D51F38"/>
    <w:rsid w:val="00D54DBB"/>
    <w:rsid w:val="00D55B0F"/>
    <w:rsid w:val="00D5632F"/>
    <w:rsid w:val="00D807D4"/>
    <w:rsid w:val="00D818C9"/>
    <w:rsid w:val="00DA526E"/>
    <w:rsid w:val="00DA63ED"/>
    <w:rsid w:val="00DB30AA"/>
    <w:rsid w:val="00DC0507"/>
    <w:rsid w:val="00DC3A17"/>
    <w:rsid w:val="00E169D9"/>
    <w:rsid w:val="00E56BE4"/>
    <w:rsid w:val="00E86B21"/>
    <w:rsid w:val="00EA0699"/>
    <w:rsid w:val="00EC3CDD"/>
    <w:rsid w:val="00EF6E74"/>
    <w:rsid w:val="00F10D86"/>
    <w:rsid w:val="00F17516"/>
    <w:rsid w:val="00F230E6"/>
    <w:rsid w:val="00F27C29"/>
    <w:rsid w:val="00F27D4C"/>
    <w:rsid w:val="00F3417E"/>
    <w:rsid w:val="00F34C97"/>
    <w:rsid w:val="00F467D4"/>
    <w:rsid w:val="00F56DD6"/>
    <w:rsid w:val="00F63A90"/>
    <w:rsid w:val="00F756DC"/>
    <w:rsid w:val="00F82320"/>
    <w:rsid w:val="00F8358B"/>
    <w:rsid w:val="00F83A89"/>
    <w:rsid w:val="00F97D20"/>
    <w:rsid w:val="00FB3F13"/>
    <w:rsid w:val="00FC63A9"/>
    <w:rsid w:val="00FD72B2"/>
    <w:rsid w:val="00FE4ED4"/>
    <w:rsid w:val="00FE555A"/>
    <w:rsid w:val="020F46C7"/>
    <w:rsid w:val="6748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semiHidden="0"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3"/>
    <w:qFormat/>
    <w:uiPriority w:val="0"/>
    <w:pPr>
      <w:keepNext/>
      <w:keepLines/>
      <w:spacing w:line="440" w:lineRule="exact"/>
      <w:outlineLvl w:val="0"/>
    </w:pPr>
    <w:rPr>
      <w:rFonts w:ascii="Times New Roman" w:hAnsi="Times New Roman" w:eastAsia="黑体" w:cs="Times New Roman"/>
      <w:kern w:val="44"/>
      <w:sz w:val="30"/>
      <w:szCs w:val="24"/>
    </w:rPr>
  </w:style>
  <w:style w:type="paragraph" w:styleId="3">
    <w:name w:val="heading 2"/>
    <w:basedOn w:val="1"/>
    <w:next w:val="1"/>
    <w:link w:val="34"/>
    <w:qFormat/>
    <w:uiPriority w:val="0"/>
    <w:pPr>
      <w:widowControl/>
      <w:jc w:val="left"/>
      <w:outlineLvl w:val="1"/>
    </w:pPr>
    <w:rPr>
      <w:rFonts w:ascii="宋体" w:hAnsi="宋体" w:eastAsia="宋体" w:cs="宋体"/>
      <w:b/>
      <w:bCs/>
      <w:kern w:val="0"/>
      <w:sz w:val="36"/>
      <w:szCs w:val="36"/>
    </w:rPr>
  </w:style>
  <w:style w:type="paragraph" w:styleId="4">
    <w:name w:val="heading 3"/>
    <w:basedOn w:val="1"/>
    <w:next w:val="1"/>
    <w:link w:val="24"/>
    <w:qFormat/>
    <w:uiPriority w:val="0"/>
    <w:pPr>
      <w:jc w:val="left"/>
      <w:outlineLvl w:val="2"/>
    </w:pPr>
    <w:rPr>
      <w:rFonts w:ascii="微软雅黑" w:hAnsi="微软雅黑" w:eastAsia="微软雅黑" w:cs="Times New Roman"/>
      <w:b/>
      <w:color w:val="000000"/>
      <w:sz w:val="27"/>
      <w:szCs w:val="27"/>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Times New Roman" w:hAnsi="Times New Roman" w:eastAsia="宋体" w:cs="Times New Roman"/>
      <w:szCs w:val="24"/>
    </w:rPr>
  </w:style>
  <w:style w:type="paragraph" w:styleId="6">
    <w:name w:val="Body Text"/>
    <w:basedOn w:val="1"/>
    <w:link w:val="32"/>
    <w:unhideWhenUsed/>
    <w:qFormat/>
    <w:uiPriority w:val="0"/>
    <w:pPr>
      <w:spacing w:after="120"/>
    </w:pPr>
    <w:rPr>
      <w:rFonts w:ascii="Calibri" w:hAnsi="Calibri" w:eastAsia="宋体" w:cs="黑体"/>
      <w:szCs w:val="24"/>
    </w:rPr>
  </w:style>
  <w:style w:type="paragraph" w:styleId="7">
    <w:name w:val="Body Text Indent"/>
    <w:basedOn w:val="1"/>
    <w:link w:val="27"/>
    <w:unhideWhenUsed/>
    <w:uiPriority w:val="0"/>
    <w:pPr>
      <w:spacing w:after="120"/>
      <w:ind w:left="420" w:leftChars="200"/>
    </w:pPr>
  </w:style>
  <w:style w:type="paragraph" w:styleId="8">
    <w:name w:val="toc 5"/>
    <w:basedOn w:val="1"/>
    <w:next w:val="1"/>
    <w:qFormat/>
    <w:uiPriority w:val="0"/>
    <w:pPr>
      <w:ind w:left="1680"/>
    </w:pPr>
    <w:rPr>
      <w:rFonts w:ascii="Calibri" w:hAnsi="Calibri" w:eastAsia="宋体" w:cs="Times New Roman"/>
      <w:szCs w:val="24"/>
    </w:rPr>
  </w:style>
  <w:style w:type="paragraph" w:styleId="9">
    <w:name w:val="Plain Text"/>
    <w:basedOn w:val="1"/>
    <w:link w:val="47"/>
    <w:uiPriority w:val="99"/>
    <w:rPr>
      <w:rFonts w:ascii="宋体" w:hAnsi="Courier New"/>
      <w:szCs w:val="24"/>
      <w:lang w:eastAsia="en-US"/>
    </w:rPr>
  </w:style>
  <w:style w:type="paragraph" w:styleId="10">
    <w:name w:val="Date"/>
    <w:basedOn w:val="1"/>
    <w:next w:val="1"/>
    <w:link w:val="26"/>
    <w:unhideWhenUsed/>
    <w:uiPriority w:val="0"/>
    <w:pPr>
      <w:ind w:left="100" w:leftChars="2500"/>
    </w:pPr>
  </w:style>
  <w:style w:type="paragraph" w:styleId="11">
    <w:name w:val="Balloon Text"/>
    <w:basedOn w:val="1"/>
    <w:link w:val="46"/>
    <w:uiPriority w:val="0"/>
    <w:rPr>
      <w:rFonts w:ascii="Calibri" w:hAnsi="Calibri" w:eastAsia="宋体" w:cs="Times New Roman"/>
      <w:sz w:val="18"/>
      <w:szCs w:val="18"/>
    </w:rPr>
  </w:style>
  <w:style w:type="paragraph" w:styleId="12">
    <w:name w:val="footer"/>
    <w:basedOn w:val="1"/>
    <w:link w:val="23"/>
    <w:unhideWhenUsed/>
    <w:qFormat/>
    <w:uiPriority w:val="0"/>
    <w:pPr>
      <w:tabs>
        <w:tab w:val="center" w:pos="4153"/>
        <w:tab w:val="right" w:pos="8306"/>
      </w:tabs>
      <w:snapToGrid w:val="0"/>
      <w:jc w:val="left"/>
    </w:pPr>
    <w:rPr>
      <w:sz w:val="18"/>
      <w:szCs w:val="18"/>
    </w:rPr>
  </w:style>
  <w:style w:type="paragraph" w:styleId="13">
    <w:name w:val="header"/>
    <w:basedOn w:val="1"/>
    <w:link w:val="25"/>
    <w:unhideWhenUsed/>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30"/>
    <w:qFormat/>
    <w:uiPriority w:val="0"/>
    <w:pPr>
      <w:snapToGrid w:val="0"/>
      <w:jc w:val="left"/>
    </w:pPr>
    <w:rPr>
      <w:rFonts w:ascii="Calibri" w:hAnsi="Calibri" w:eastAsia="仿宋_GB2312" w:cs="黑体"/>
      <w:sz w:val="18"/>
      <w:szCs w:val="18"/>
    </w:rPr>
  </w:style>
  <w:style w:type="paragraph" w:styleId="1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paragraph" w:styleId="16">
    <w:name w:val="Body Text First Indent 2"/>
    <w:basedOn w:val="7"/>
    <w:link w:val="28"/>
    <w:qFormat/>
    <w:uiPriority w:val="0"/>
    <w:pPr>
      <w:ind w:firstLine="420" w:firstLineChars="200"/>
    </w:pPr>
    <w:rPr>
      <w:rFonts w:ascii="Times New Roman" w:hAnsi="Times New Roman" w:eastAsia="宋体" w:cs="Times New Roman"/>
      <w:szCs w:val="24"/>
    </w:rPr>
  </w:style>
  <w:style w:type="table" w:styleId="18">
    <w:name w:val="Table Grid"/>
    <w:basedOn w:val="17"/>
    <w:unhideWhenUsed/>
    <w:qFormat/>
    <w:uiPriority w:val="0"/>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uiPriority w:val="0"/>
    <w:rPr>
      <w:rFonts w:ascii="Verdana" w:hAnsi="Verdana" w:eastAsia="宋体" w:cs="Times New Roman"/>
      <w:kern w:val="0"/>
      <w:sz w:val="20"/>
      <w:szCs w:val="20"/>
      <w:lang w:eastAsia="en-US"/>
    </w:rPr>
  </w:style>
  <w:style w:type="character" w:styleId="22">
    <w:name w:val="Hyperlink"/>
    <w:uiPriority w:val="0"/>
    <w:rPr>
      <w:color w:val="0000FF"/>
      <w:u w:val="single"/>
    </w:rPr>
  </w:style>
  <w:style w:type="character" w:customStyle="1" w:styleId="23">
    <w:name w:val="页脚 Char"/>
    <w:basedOn w:val="19"/>
    <w:link w:val="12"/>
    <w:uiPriority w:val="0"/>
    <w:rPr>
      <w:sz w:val="18"/>
      <w:szCs w:val="18"/>
    </w:rPr>
  </w:style>
  <w:style w:type="character" w:customStyle="1" w:styleId="24">
    <w:name w:val="标题 3 Char"/>
    <w:basedOn w:val="19"/>
    <w:link w:val="4"/>
    <w:uiPriority w:val="0"/>
    <w:rPr>
      <w:rFonts w:ascii="微软雅黑" w:hAnsi="微软雅黑" w:eastAsia="微软雅黑" w:cs="Times New Roman"/>
      <w:b/>
      <w:color w:val="000000"/>
      <w:sz w:val="27"/>
      <w:szCs w:val="27"/>
    </w:rPr>
  </w:style>
  <w:style w:type="character" w:customStyle="1" w:styleId="25">
    <w:name w:val="页眉 Char"/>
    <w:basedOn w:val="19"/>
    <w:link w:val="13"/>
    <w:qFormat/>
    <w:uiPriority w:val="0"/>
    <w:rPr>
      <w:sz w:val="18"/>
      <w:szCs w:val="18"/>
    </w:rPr>
  </w:style>
  <w:style w:type="character" w:customStyle="1" w:styleId="26">
    <w:name w:val="日期 Char"/>
    <w:basedOn w:val="19"/>
    <w:link w:val="10"/>
    <w:qFormat/>
    <w:uiPriority w:val="0"/>
  </w:style>
  <w:style w:type="character" w:customStyle="1" w:styleId="27">
    <w:name w:val="正文文本缩进 Char"/>
    <w:basedOn w:val="19"/>
    <w:link w:val="7"/>
    <w:uiPriority w:val="0"/>
  </w:style>
  <w:style w:type="character" w:customStyle="1" w:styleId="28">
    <w:name w:val="正文首行缩进 2 Char"/>
    <w:basedOn w:val="27"/>
    <w:link w:val="16"/>
    <w:uiPriority w:val="0"/>
    <w:rPr>
      <w:rFonts w:ascii="Times New Roman" w:hAnsi="Times New Roman" w:eastAsia="宋体" w:cs="Times New Roman"/>
      <w:szCs w:val="24"/>
    </w:rPr>
  </w:style>
  <w:style w:type="paragraph" w:customStyle="1" w:styleId="29">
    <w:name w:val="p0"/>
    <w:basedOn w:val="1"/>
    <w:qFormat/>
    <w:uiPriority w:val="0"/>
    <w:pPr>
      <w:widowControl/>
    </w:pPr>
    <w:rPr>
      <w:rFonts w:ascii="Calibri" w:hAnsi="Calibri" w:eastAsia="宋体" w:cs="Calibri"/>
      <w:szCs w:val="21"/>
    </w:rPr>
  </w:style>
  <w:style w:type="character" w:customStyle="1" w:styleId="30">
    <w:name w:val="脚注文本 Char"/>
    <w:basedOn w:val="19"/>
    <w:link w:val="14"/>
    <w:uiPriority w:val="0"/>
    <w:rPr>
      <w:rFonts w:ascii="Calibri" w:hAnsi="Calibri" w:eastAsia="仿宋_GB2312" w:cs="黑体"/>
      <w:sz w:val="18"/>
      <w:szCs w:val="18"/>
    </w:rPr>
  </w:style>
  <w:style w:type="paragraph" w:customStyle="1" w:styleId="31">
    <w:name w:val="_Style 5"/>
    <w:uiPriority w:val="0"/>
    <w:pPr>
      <w:widowControl w:val="0"/>
      <w:ind w:firstLine="200" w:firstLineChars="200"/>
      <w:jc w:val="both"/>
    </w:pPr>
    <w:rPr>
      <w:rFonts w:ascii="Calibri" w:hAnsi="Calibri" w:eastAsia="宋体" w:cs="Calibri"/>
      <w:kern w:val="2"/>
      <w:sz w:val="24"/>
      <w:szCs w:val="24"/>
      <w:lang w:val="en-US" w:eastAsia="zh-CN" w:bidi="ar-SA"/>
    </w:rPr>
  </w:style>
  <w:style w:type="character" w:customStyle="1" w:styleId="32">
    <w:name w:val="正文文本 Char"/>
    <w:basedOn w:val="19"/>
    <w:link w:val="6"/>
    <w:uiPriority w:val="99"/>
    <w:rPr>
      <w:rFonts w:ascii="Calibri" w:hAnsi="Calibri" w:eastAsia="宋体" w:cs="黑体"/>
      <w:szCs w:val="24"/>
    </w:rPr>
  </w:style>
  <w:style w:type="character" w:customStyle="1" w:styleId="33">
    <w:name w:val="标题 1 Char"/>
    <w:basedOn w:val="19"/>
    <w:link w:val="2"/>
    <w:uiPriority w:val="0"/>
    <w:rPr>
      <w:rFonts w:ascii="Times New Roman" w:hAnsi="Times New Roman" w:eastAsia="黑体" w:cs="Times New Roman"/>
      <w:kern w:val="44"/>
      <w:sz w:val="30"/>
      <w:szCs w:val="24"/>
    </w:rPr>
  </w:style>
  <w:style w:type="character" w:customStyle="1" w:styleId="34">
    <w:name w:val="标题 2 Char"/>
    <w:basedOn w:val="19"/>
    <w:link w:val="3"/>
    <w:qFormat/>
    <w:uiPriority w:val="0"/>
    <w:rPr>
      <w:rFonts w:ascii="宋体" w:hAnsi="宋体" w:eastAsia="宋体" w:cs="宋体"/>
      <w:b/>
      <w:bCs/>
      <w:kern w:val="0"/>
      <w:sz w:val="36"/>
      <w:szCs w:val="36"/>
    </w:rPr>
  </w:style>
  <w:style w:type="character" w:customStyle="1" w:styleId="35">
    <w:name w:val="纯文本 Char"/>
    <w:basedOn w:val="19"/>
    <w:link w:val="9"/>
    <w:uiPriority w:val="99"/>
    <w:rPr>
      <w:rFonts w:ascii="宋体" w:hAnsi="Courier New"/>
      <w:szCs w:val="24"/>
      <w:lang w:eastAsia="en-US"/>
    </w:rPr>
  </w:style>
  <w:style w:type="character" w:customStyle="1" w:styleId="36">
    <w:name w:val="NormalCharacter"/>
    <w:link w:val="37"/>
    <w:qFormat/>
    <w:uiPriority w:val="0"/>
    <w:rPr>
      <w:rFonts w:ascii="Calibri" w:hAnsi="Calibri" w:eastAsia="宋体" w:cs="Times New Roman"/>
      <w:kern w:val="2"/>
      <w:sz w:val="21"/>
      <w:szCs w:val="24"/>
      <w:lang w:val="en-US" w:eastAsia="zh-CN" w:bidi="ar-SA"/>
    </w:rPr>
  </w:style>
  <w:style w:type="paragraph" w:customStyle="1" w:styleId="37">
    <w:name w:val="UserStyle_3"/>
    <w:basedOn w:val="1"/>
    <w:link w:val="36"/>
    <w:qFormat/>
    <w:uiPriority w:val="0"/>
    <w:rPr>
      <w:rFonts w:ascii="Calibri" w:hAnsi="Calibri" w:eastAsia="宋体" w:cs="Times New Roman"/>
      <w:szCs w:val="24"/>
    </w:rPr>
  </w:style>
  <w:style w:type="paragraph" w:customStyle="1" w:styleId="38">
    <w:name w:val="Char Char Char Char Char Char1 Char"/>
    <w:basedOn w:val="1"/>
    <w:uiPriority w:val="0"/>
    <w:pPr>
      <w:widowControl/>
      <w:spacing w:after="160" w:line="240" w:lineRule="exact"/>
      <w:jc w:val="left"/>
    </w:pPr>
    <w:rPr>
      <w:rFonts w:ascii="Calibri" w:hAnsi="Calibri" w:eastAsia="宋体" w:cs="Times New Roman"/>
      <w:szCs w:val="24"/>
    </w:rPr>
  </w:style>
  <w:style w:type="paragraph" w:customStyle="1" w:styleId="39">
    <w:name w:val="Char"/>
    <w:basedOn w:val="1"/>
    <w:uiPriority w:val="0"/>
    <w:pPr>
      <w:spacing w:line="283" w:lineRule="atLeast"/>
    </w:pPr>
    <w:rPr>
      <w:rFonts w:ascii="Calibri" w:hAnsi="Calibri" w:eastAsia="宋体" w:cs="Times New Roman"/>
      <w:szCs w:val="20"/>
    </w:rPr>
  </w:style>
  <w:style w:type="paragraph" w:customStyle="1" w:styleId="40">
    <w:name w:val="正文缩进1"/>
    <w:basedOn w:val="1"/>
    <w:uiPriority w:val="0"/>
    <w:pPr>
      <w:ind w:firstLine="420" w:firstLineChars="200"/>
    </w:pPr>
    <w:rPr>
      <w:rFonts w:ascii="Calibri" w:hAnsi="Calibri" w:eastAsia="宋体" w:cs="Times New Roman"/>
      <w:szCs w:val="24"/>
    </w:rPr>
  </w:style>
  <w:style w:type="paragraph" w:customStyle="1" w:styleId="41">
    <w:name w:val="普通(网站)1"/>
    <w:basedOn w:val="1"/>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42">
    <w:name w:val="正文文本缩进1"/>
    <w:basedOn w:val="1"/>
    <w:uiPriority w:val="0"/>
    <w:pPr>
      <w:spacing w:after="120"/>
      <w:ind w:left="420" w:leftChars="200"/>
    </w:pPr>
    <w:rPr>
      <w:rFonts w:ascii="Calibri" w:hAnsi="Calibri" w:eastAsia="宋体" w:cs="Times New Roman"/>
      <w:szCs w:val="24"/>
    </w:rPr>
  </w:style>
  <w:style w:type="paragraph" w:customStyle="1" w:styleId="43">
    <w:name w:val="Char Char Char Char"/>
    <w:basedOn w:val="1"/>
    <w:uiPriority w:val="0"/>
    <w:pPr>
      <w:widowControl/>
      <w:spacing w:after="160" w:line="240" w:lineRule="exact"/>
      <w:jc w:val="left"/>
    </w:pPr>
    <w:rPr>
      <w:rFonts w:ascii="Times New Roman" w:hAnsi="Calibri" w:eastAsia="宋体" w:cs="Times New Roman"/>
      <w:szCs w:val="20"/>
    </w:rPr>
  </w:style>
  <w:style w:type="paragraph" w:customStyle="1" w:styleId="44">
    <w:name w:val="Char Char Char Char Char Char"/>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45">
    <w:name w:val="Char Char Char Char Char Char2 Char"/>
    <w:basedOn w:val="1"/>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46">
    <w:name w:val="批注框文本 Char"/>
    <w:basedOn w:val="19"/>
    <w:link w:val="11"/>
    <w:uiPriority w:val="0"/>
    <w:rPr>
      <w:rFonts w:ascii="Calibri" w:hAnsi="Calibri" w:eastAsia="宋体" w:cs="Times New Roman"/>
      <w:sz w:val="18"/>
      <w:szCs w:val="18"/>
    </w:rPr>
  </w:style>
  <w:style w:type="character" w:customStyle="1" w:styleId="47">
    <w:name w:val="纯文本 Char1"/>
    <w:basedOn w:val="19"/>
    <w:link w:val="9"/>
    <w:semiHidden/>
    <w:uiPriority w:val="99"/>
    <w:rPr>
      <w:rFonts w:ascii="宋体" w:hAnsi="Courier New" w:eastAsia="宋体" w:cs="Courier New"/>
      <w:szCs w:val="21"/>
    </w:rPr>
  </w:style>
  <w:style w:type="paragraph" w:customStyle="1" w:styleId="48">
    <w:name w:val="正文首行缩进 21"/>
    <w:basedOn w:val="42"/>
    <w:uiPriority w:val="0"/>
    <w:pPr>
      <w:ind w:firstLine="420" w:firstLineChars="200"/>
    </w:pPr>
  </w:style>
  <w:style w:type="paragraph" w:customStyle="1" w:styleId="49">
    <w:name w:val="纯文本1"/>
    <w:basedOn w:val="1"/>
    <w:qFormat/>
    <w:uiPriority w:val="0"/>
    <w:rPr>
      <w:rFonts w:ascii="宋体" w:hAnsi="宋体" w:eastAsia="方正仿宋简体" w:cs="黑体"/>
      <w:sz w:val="32"/>
      <w:szCs w:val="24"/>
    </w:rPr>
  </w:style>
  <w:style w:type="paragraph" w:customStyle="1" w:styleId="50">
    <w:name w:val="正文首行缩进1"/>
    <w:basedOn w:val="6"/>
    <w:qFormat/>
    <w:uiPriority w:val="0"/>
    <w:pPr>
      <w:spacing w:after="0"/>
      <w:ind w:firstLine="420" w:firstLineChars="1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5732</Words>
  <Characters>6004</Characters>
  <Lines>46</Lines>
  <Paragraphs>13</Paragraphs>
  <TotalTime>11</TotalTime>
  <ScaleCrop>false</ScaleCrop>
  <LinksUpToDate>false</LinksUpToDate>
  <CharactersWithSpaces>6018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2022-06-24T09:12:00Z</dcterms:created>
  <dc:creator>NYJ</dc:creator>
  <cp:lastModifiedBy>扶贫开发股</cp:lastModifiedBy>
  <cp:lastPrinted>2022-06-24T09:20:00Z</cp:lastPrinted>
  <dcterms:modified xsi:type="dcterms:W3CDTF">2022-06-27T02:03:47Z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F5AD39C2D7F64C6EA0D38818F675263E</vt:lpwstr>
  </property>
</Properties>
</file>