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1F" w:rsidRDefault="007C5D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2:</w:t>
      </w:r>
    </w:p>
    <w:p w:rsidR="007C5D1F" w:rsidRDefault="007C5D1F">
      <w:pPr>
        <w:jc w:val="center"/>
        <w:rPr>
          <w:rFonts w:ascii="宋体"/>
          <w:b/>
          <w:sz w:val="36"/>
          <w:szCs w:val="36"/>
        </w:rPr>
      </w:pPr>
    </w:p>
    <w:p w:rsidR="007C5D1F" w:rsidRDefault="007C5D1F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面试考生须知</w:t>
      </w:r>
    </w:p>
    <w:p w:rsidR="007C5D1F" w:rsidRDefault="007C5D1F">
      <w:pPr>
        <w:jc w:val="center"/>
        <w:rPr>
          <w:rFonts w:ascii="仿宋" w:eastAsia="仿宋" w:hAnsi="仿宋"/>
          <w:sz w:val="32"/>
          <w:szCs w:val="32"/>
        </w:rPr>
      </w:pPr>
    </w:p>
    <w:p w:rsidR="007C5D1F" w:rsidRDefault="007C5D1F" w:rsidP="00F3258B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一、考生须按照疫情防控有关要求，进入考点时，保持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米以上间隔，分散有序入场。配合做好体温测量、准考证、身份证件、“健康码”、通信大数据行程卡和</w:t>
      </w:r>
      <w:r>
        <w:rPr>
          <w:rFonts w:ascii="仿宋" w:eastAsia="仿宋" w:hAnsi="仿宋"/>
          <w:sz w:val="32"/>
          <w:szCs w:val="32"/>
        </w:rPr>
        <w:t>48</w:t>
      </w:r>
      <w:r>
        <w:rPr>
          <w:rFonts w:ascii="仿宋" w:eastAsia="仿宋" w:hAnsi="仿宋" w:hint="eastAsia"/>
          <w:sz w:val="32"/>
          <w:szCs w:val="32"/>
        </w:rPr>
        <w:t>小时内核酸检测阴性证明查验以及应急处置等工作。全程佩戴一次性医用口罩或以上级别口罩（考生自备），考生进行身份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核验时须摘除口罩</w:t>
      </w:r>
    </w:p>
    <w:p w:rsidR="007C5D1F" w:rsidRDefault="007C5D1F" w:rsidP="00F3258B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二、考生须按照公布的面试时间及考场安排，在面试开考前</w:t>
      </w:r>
      <w:r>
        <w:rPr>
          <w:rFonts w:ascii="仿宋" w:eastAsia="仿宋" w:hAnsi="仿宋"/>
          <w:sz w:val="32"/>
          <w:szCs w:val="32"/>
        </w:rPr>
        <w:t>60</w:t>
      </w:r>
      <w:r>
        <w:rPr>
          <w:rFonts w:ascii="仿宋" w:eastAsia="仿宋" w:hAnsi="仿宋" w:hint="eastAsia"/>
          <w:sz w:val="32"/>
          <w:szCs w:val="32"/>
        </w:rPr>
        <w:t>分钟</w:t>
      </w:r>
      <w:r>
        <w:rPr>
          <w:rFonts w:ascii="仿宋" w:eastAsia="仿宋" w:hAnsi="仿宋" w:hint="eastAsia"/>
          <w:b/>
          <w:sz w:val="32"/>
          <w:szCs w:val="32"/>
        </w:rPr>
        <w:t>（即下午</w:t>
      </w:r>
      <w:r>
        <w:rPr>
          <w:rFonts w:ascii="仿宋" w:eastAsia="仿宋" w:hAnsi="仿宋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时前）</w:t>
      </w:r>
      <w:r>
        <w:rPr>
          <w:rFonts w:ascii="仿宋" w:eastAsia="仿宋" w:hAnsi="仿宋" w:hint="eastAsia"/>
          <w:sz w:val="32"/>
          <w:szCs w:val="32"/>
        </w:rPr>
        <w:t>，凭本人准考证和有效身份证到面试考点</w:t>
      </w:r>
      <w:r>
        <w:rPr>
          <w:rFonts w:ascii="仿宋" w:eastAsia="仿宋" w:hAnsi="仿宋" w:hint="eastAsia"/>
          <w:b/>
          <w:sz w:val="32"/>
          <w:szCs w:val="32"/>
        </w:rPr>
        <w:t>汕头市澄海汇璟中学报到，地址：汕头市澄海区广益街道振兴路（汇璟花园东侧），请考生从振兴路澄海汇璟中学正门进入</w:t>
      </w:r>
      <w:r>
        <w:rPr>
          <w:rFonts w:ascii="仿宋" w:eastAsia="仿宋" w:hAnsi="仿宋" w:hint="eastAsia"/>
          <w:sz w:val="32"/>
          <w:szCs w:val="32"/>
        </w:rPr>
        <w:t>，签到后参加面试抽签。下午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时</w:t>
      </w: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分未能到达考点报到的，按自动放弃面试资格处理。考生不得穿（戴）制服或有明显文字、图案标识的服装参加面试。</w:t>
      </w:r>
    </w:p>
    <w:p w:rsidR="007C5D1F" w:rsidRDefault="007C5D1F" w:rsidP="00F3258B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三、考生报到后，应将所携带的通讯工具和音频、视频发射、接收设备关闭后交工作人员统一保管，面试结束后在候分室领回。</w:t>
      </w:r>
    </w:p>
    <w:p w:rsidR="007C5D1F" w:rsidRDefault="007C5D1F" w:rsidP="00F3258B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四、考生报到后，工作人员按分组顺序组织考生抽签，决定面试室和面试先后顺序，考生应按抽签确定的面试顺序进行面试。</w:t>
      </w:r>
    </w:p>
    <w:p w:rsidR="007C5D1F" w:rsidRDefault="007C5D1F" w:rsidP="00F3258B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面试开始后，工作人员按抽签顺序逐一引导考生进入面试室面试。候考的考生实行封闭管理，须在候考室静候，不得喧哗，不得影响他人，应服从工作人员的管理，不得擅自离开候考室。需上洗手间的，应经工作人员同意，并由工作人员陪同前往。候考的考生需离开考场的，应书面提出申请，经考场主考同意后按弃考处理。严禁任何人向考生传递试题信息。</w:t>
      </w:r>
    </w:p>
    <w:p w:rsidR="007C5D1F" w:rsidRDefault="007C5D1F" w:rsidP="00F3258B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考生必须以普通话回答评委提问。在面试中，应严格按照评委的提问回答与试题有关的问题，任何情况下不得报告、透露或暗示个人信息，其身份以抽签编码显示。如考生透露个人信息，按违规处理，取消面试成绩。考生对评委的提问不清楚的，可要求评委重新念题。</w:t>
      </w:r>
    </w:p>
    <w:p w:rsidR="007C5D1F" w:rsidRDefault="007C5D1F" w:rsidP="00F3258B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面试结束后，考生到候分室等候面试成绩。考生凭面试抽签序号卡签领面试成绩通知书，同时领回本人物品（请认真核对，不要领错别人的物品）后离开考点，不得在考点附近逗留。考生须服从评委对自己的成绩评定，不得要求加分、查分、复试或无理取闹。</w:t>
      </w:r>
    </w:p>
    <w:p w:rsidR="007C5D1F" w:rsidRDefault="007C5D1F" w:rsidP="00E9119A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八、考生应接受现场工作人员的管理，对违反面试规定的，将按照《事业单位公开招聘违纪违规行为处理规定》进行严肃处理。</w:t>
      </w:r>
    </w:p>
    <w:sectPr w:rsidR="007C5D1F" w:rsidSect="00F50216">
      <w:footerReference w:type="default" r:id="rId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D1F" w:rsidRDefault="007C5D1F" w:rsidP="00F50216">
      <w:r>
        <w:separator/>
      </w:r>
    </w:p>
  </w:endnote>
  <w:endnote w:type="continuationSeparator" w:id="0">
    <w:p w:rsidR="007C5D1F" w:rsidRDefault="007C5D1F" w:rsidP="00F50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D1F" w:rsidRDefault="007C5D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D1F" w:rsidRDefault="007C5D1F" w:rsidP="00F50216">
      <w:r>
        <w:separator/>
      </w:r>
    </w:p>
  </w:footnote>
  <w:footnote w:type="continuationSeparator" w:id="0">
    <w:p w:rsidR="007C5D1F" w:rsidRDefault="007C5D1F" w:rsidP="00F50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552"/>
    <w:rsid w:val="002C6552"/>
    <w:rsid w:val="004035F8"/>
    <w:rsid w:val="00427277"/>
    <w:rsid w:val="006D5897"/>
    <w:rsid w:val="00717AB7"/>
    <w:rsid w:val="007C5D1F"/>
    <w:rsid w:val="009B6C8E"/>
    <w:rsid w:val="00A71E25"/>
    <w:rsid w:val="00BE1EA3"/>
    <w:rsid w:val="00E61B9D"/>
    <w:rsid w:val="00E9119A"/>
    <w:rsid w:val="00EA724F"/>
    <w:rsid w:val="00F3258B"/>
    <w:rsid w:val="00F50216"/>
    <w:rsid w:val="08130957"/>
    <w:rsid w:val="0BFE26BE"/>
    <w:rsid w:val="0E2821DB"/>
    <w:rsid w:val="16E85D7B"/>
    <w:rsid w:val="17FC671F"/>
    <w:rsid w:val="2A9652F5"/>
    <w:rsid w:val="360E49C7"/>
    <w:rsid w:val="370A4850"/>
    <w:rsid w:val="3BFE16A6"/>
    <w:rsid w:val="48DC7885"/>
    <w:rsid w:val="4B2921F0"/>
    <w:rsid w:val="56C1237B"/>
    <w:rsid w:val="5A2B20F9"/>
    <w:rsid w:val="5A7F6B61"/>
    <w:rsid w:val="6B101947"/>
    <w:rsid w:val="7032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21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50216"/>
    <w:pPr>
      <w:spacing w:line="460" w:lineRule="exact"/>
      <w:ind w:firstLineChars="200" w:firstLine="680"/>
    </w:pPr>
    <w:rPr>
      <w:rFonts w:ascii="仿宋_GB2312" w:eastAsia="仿宋_GB2312" w:hAnsi="Times New Roman"/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5021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50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5021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50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021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134</Words>
  <Characters>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</cp:revision>
  <cp:lastPrinted>2020-11-23T08:13:00Z</cp:lastPrinted>
  <dcterms:created xsi:type="dcterms:W3CDTF">2020-11-20T14:46:00Z</dcterms:created>
  <dcterms:modified xsi:type="dcterms:W3CDTF">2022-04-01T08:16:00Z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07B8CBB1752C4FADA8CD029F03120C3A</vt:lpwstr>
  </property>
</Properties>
</file>