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2：</w:t>
      </w:r>
      <w:bookmarkStart w:id="3" w:name="_GoBack"/>
      <w:bookmarkEnd w:id="3"/>
    </w:p>
    <w:p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kern w:val="0"/>
          <w:sz w:val="32"/>
          <w:szCs w:val="32"/>
        </w:rPr>
        <w:t>2020年汕头市中高端人才专场招聘会（汕头地区）报名表</w:t>
      </w: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已婚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未婚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2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8783783"/>
    <w:rsid w:val="435610D4"/>
    <w:rsid w:val="54850498"/>
    <w:rsid w:val="6E402BF1"/>
    <w:rsid w:val="704124C7"/>
    <w:rsid w:val="753E5E03"/>
    <w:rsid w:val="763A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林婧沛</cp:lastModifiedBy>
  <cp:lastPrinted>2020-11-10T02:01:32Z</cp:lastPrinted>
  <dcterms:modified xsi:type="dcterms:W3CDTF">2020-11-10T02:01:55Z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