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2B6AF"/>
    <w:p w14:paraId="4F817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2021年度市级福利彩票公益金资助项目资金的收支情况公告</w:t>
      </w:r>
    </w:p>
    <w:p w14:paraId="44D5A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一、资金下达情况</w:t>
      </w:r>
    </w:p>
    <w:p w14:paraId="7CC7B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汕头市财政局《关于下达2021年度市级福利彩票公益金资助项目资金的通知》（汕市财社〔2021〕116号）文件精神，下达市级福彩公益金资助项目资金（养老服务项目）资金20万元，用于对我区纳入特困供养、建档立卡范围的高龄、失能、残疾老龄人家庭进行适老化改造。</w:t>
      </w:r>
    </w:p>
    <w:p w14:paraId="1644A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二、资助项目进度</w:t>
      </w:r>
    </w:p>
    <w:p w14:paraId="0DFF7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汕头市澄海区民政局、汕头市澄海区发展和改革局汕头市澄海区财政局、汕头市澄海区住房和城乡建设局、汕头市澄海区卫生健康局、汕头市澄海区乡村振兴局、汕头市澄海区残疾人联合会、汕头市澄海区老龄工作办公室等联合印发《关于印发&lt;汕头市澄海区老年人居家适老化改造实施方案&gt;的通知》（汕澄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〔2021〕142号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），采取政府补贴等方式，为全区纳入分散供养特困人员的高龄、失能、残疾老年人家庭实施居家适老化改造工作。</w:t>
      </w:r>
    </w:p>
    <w:p w14:paraId="751E7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民政局对全区分散供养特困和建档立卡已脱贫户对象中的高龄（年满80周岁以上）、失能和残疾老年人进行全面摸查。并同区残联和区乡村振兴局进行数据的比对，经摸查核实，我区符合条件的对象主要集中在莲下镇和隆都镇，因此我区确定将上述两个镇作为2021年度该项目的试点单位。拟按每个单位10万元的资金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为约43户服务对象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实施老年人居家适老化改造工作。</w:t>
      </w:r>
    </w:p>
    <w:p w14:paraId="1EB5B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经前期</w:t>
      </w: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各有资质机构申请，由我局对各申报机构进行评审，选中“浙江爱柯智能科技有限公司”为该项目签约机构，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2022年2月9日我局正式与</w:t>
      </w: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浙江爱柯智能科技有限公司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签订合同。此后第三方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已对改造对象进行实地勘查、初步评估，并于2022年5月完成了50户服务对象的适老化改造。 </w:t>
      </w:r>
    </w:p>
    <w:p w14:paraId="068A76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资金支出进度</w:t>
      </w:r>
    </w:p>
    <w:p w14:paraId="1B698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2021年12月17日，该笔资金20万元因年度资金结算需要，被区财政收回。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目前暂未结转回，因此资金暂无法支出。</w:t>
      </w:r>
    </w:p>
    <w:p w14:paraId="13BA5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4CF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附件1：《关于印发&lt;汕头市澄海区老年人居家适老化改造实施方案&gt;的通知》（汕澄民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〔2021〕142号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4435B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附件2：221年度汕头市澄海区居家适老化改造名单</w:t>
      </w:r>
    </w:p>
    <w:p w14:paraId="24F5C1C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BFCA2"/>
    <w:multiLevelType w:val="singleLevel"/>
    <w:tmpl w:val="E3BBFC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2B0A"/>
    <w:rsid w:val="338B2B0A"/>
    <w:rsid w:val="354D7C0A"/>
    <w:rsid w:val="45AA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814</Characters>
  <Lines>0</Lines>
  <Paragraphs>0</Paragraphs>
  <TotalTime>3</TotalTime>
  <ScaleCrop>false</ScaleCrop>
  <LinksUpToDate>false</LinksUpToDate>
  <CharactersWithSpaces>815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2022-07-21T00:56:00Z</dcterms:created>
  <dc:creator>Administrator</dc:creator>
  <cp:lastModifiedBy>Disguiser</cp:lastModifiedBy>
  <cp:lastPrinted>2022-07-21T01:34:00Z</cp:lastPrinted>
  <dcterms:modified xsi:type="dcterms:W3CDTF">2025-01-09T08:55:56Z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DC76A16BEF36471CB5A90D3420BF8AA4</vt:lpwstr>
  </property>
  <property fmtid="{D5CDD505-2E9C-101B-9397-08002B2CF9AE}" pid="4" name="KSOTemplateDocerSaveRecord">
    <vt:lpwstr>eyJoZGlkIjoiMWVjM2FkZTY0YWMzZmE4ZDY1ZWYzMGNiZTRhN2M1MzYiLCJ1c2VySWQiOiIyNDgyNjQ4NjAifQ==</vt:lpwstr>
  </property>
</Properties>
</file>