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cs="Times New Roman"/>
          <w:szCs w:val="32"/>
        </w:rPr>
      </w:pPr>
      <w:bookmarkStart w:id="0" w:name="_GoBack"/>
      <w:bookmarkEnd w:id="0"/>
      <w:r>
        <w:rPr>
          <w:rFonts w:cs="Times New Roman"/>
          <w:szCs w:val="32"/>
        </w:rPr>
        <w:t>附件：</w:t>
      </w:r>
    </w:p>
    <w:p>
      <w:pPr>
        <w:ind w:firstLine="0" w:firstLineChars="0"/>
        <w:rPr>
          <w:rFonts w:cs="Times New Roman"/>
          <w:szCs w:val="32"/>
          <w:u w:val="single"/>
        </w:rPr>
      </w:pPr>
    </w:p>
    <w:p>
      <w:pPr>
        <w:ind w:firstLine="0" w:firstLineChars="0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汕头市澄海区202</w:t>
      </w:r>
      <w:r>
        <w:rPr>
          <w:rFonts w:hint="eastAsia" w:eastAsia="方正小标宋简体" w:cs="Times New Roman"/>
          <w:sz w:val="44"/>
          <w:szCs w:val="44"/>
        </w:rPr>
        <w:t>3</w:t>
      </w:r>
      <w:r>
        <w:rPr>
          <w:rFonts w:eastAsia="方正小标宋简体" w:cs="Times New Roman"/>
          <w:sz w:val="44"/>
          <w:szCs w:val="44"/>
        </w:rPr>
        <w:t>年度扶持老区建设</w:t>
      </w:r>
    </w:p>
    <w:p>
      <w:pPr>
        <w:ind w:firstLine="0" w:firstLineChars="0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专项资金项目计划表</w:t>
      </w:r>
    </w:p>
    <w:p>
      <w:pPr>
        <w:spacing w:line="360" w:lineRule="exact"/>
        <w:ind w:firstLine="0" w:firstLineChars="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 xml:space="preserve"> </w:t>
      </w:r>
    </w:p>
    <w:p>
      <w:pPr>
        <w:spacing w:line="360" w:lineRule="exact"/>
        <w:ind w:firstLine="0" w:firstLineChars="0"/>
        <w:jc w:val="right"/>
        <w:rPr>
          <w:rFonts w:eastAsia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单位：万元</w:t>
      </w:r>
    </w:p>
    <w:tbl>
      <w:tblPr>
        <w:tblStyle w:val="14"/>
        <w:tblW w:w="906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604"/>
        <w:gridCol w:w="3185"/>
        <w:gridCol w:w="1373"/>
        <w:gridCol w:w="116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73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  <w:t>镇（街道）</w:t>
            </w:r>
          </w:p>
        </w:tc>
        <w:tc>
          <w:tcPr>
            <w:tcW w:w="160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  <w:t>项目单位</w:t>
            </w:r>
          </w:p>
        </w:tc>
        <w:tc>
          <w:tcPr>
            <w:tcW w:w="318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  <w:t>项   目   名   称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  <w:t>（内容及建设规模）</w:t>
            </w:r>
          </w:p>
        </w:tc>
        <w:tc>
          <w:tcPr>
            <w:tcW w:w="137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  <w:t>项目计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  <w:t>划投资</w:t>
            </w:r>
          </w:p>
        </w:tc>
        <w:tc>
          <w:tcPr>
            <w:tcW w:w="116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  <w:t>拟补助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  <w:t>资金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33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336" w:firstLine="0" w:firstLineChars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  <w:t>合     计</w:t>
            </w:r>
          </w:p>
        </w:tc>
        <w:tc>
          <w:tcPr>
            <w:tcW w:w="3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8"/>
                <w:szCs w:val="28"/>
              </w:rPr>
              <w:t>118.1</w:t>
            </w: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8"/>
                <w:szCs w:val="28"/>
              </w:rPr>
              <w:t>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  <w:t>莲华镇</w:t>
            </w:r>
          </w:p>
        </w:tc>
        <w:tc>
          <w:tcPr>
            <w:tcW w:w="16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  <w:t>小  计</w:t>
            </w:r>
          </w:p>
        </w:tc>
        <w:tc>
          <w:tcPr>
            <w:tcW w:w="3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8"/>
                <w:szCs w:val="28"/>
              </w:rPr>
              <w:t>56.8</w:t>
            </w: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  <w:t>1</w:t>
            </w:r>
            <w:r>
              <w:rPr>
                <w:rFonts w:hint="eastAsia" w:cs="Times New Roman" w:asciiTheme="minorEastAsia" w:hAnsiTheme="minorEastAsia" w:eastAsiaTheme="minorEastAsia"/>
                <w:b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8"/>
                <w:szCs w:val="28"/>
              </w:rPr>
              <w:t>上墩村</w:t>
            </w:r>
          </w:p>
        </w:tc>
        <w:tc>
          <w:tcPr>
            <w:tcW w:w="31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textAlignment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8"/>
                <w:szCs w:val="28"/>
              </w:rPr>
              <w:t>上墩村尾围公厕前休闲活动场所改造工程</w:t>
            </w: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11.8</w:t>
            </w: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8"/>
                <w:szCs w:val="28"/>
              </w:rPr>
              <w:t>三洲村</w:t>
            </w:r>
          </w:p>
        </w:tc>
        <w:tc>
          <w:tcPr>
            <w:tcW w:w="31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textAlignment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8"/>
                <w:szCs w:val="28"/>
              </w:rPr>
              <w:t>三洲村村前大池连接环乡东路道路改造工程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45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8"/>
                <w:szCs w:val="28"/>
              </w:rPr>
              <w:t>莲下</w:t>
            </w:r>
            <w:r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  <w:t>镇</w:t>
            </w:r>
          </w:p>
        </w:tc>
        <w:tc>
          <w:tcPr>
            <w:tcW w:w="16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  <w:t>小  计</w:t>
            </w:r>
          </w:p>
        </w:tc>
        <w:tc>
          <w:tcPr>
            <w:tcW w:w="3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8"/>
                <w:szCs w:val="28"/>
              </w:rPr>
              <w:t>41.5</w:t>
            </w: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8"/>
                <w:szCs w:val="28"/>
              </w:rPr>
              <w:t>北村村</w:t>
            </w:r>
          </w:p>
        </w:tc>
        <w:tc>
          <w:tcPr>
            <w:tcW w:w="3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北村村西南区龙舌路改造工程</w:t>
            </w: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41.5</w:t>
            </w: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  <w:t>上华镇</w:t>
            </w:r>
          </w:p>
        </w:tc>
        <w:tc>
          <w:tcPr>
            <w:tcW w:w="16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  <w:t>小  计</w:t>
            </w:r>
          </w:p>
        </w:tc>
        <w:tc>
          <w:tcPr>
            <w:tcW w:w="3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8"/>
                <w:szCs w:val="28"/>
              </w:rPr>
              <w:t>19.8</w:t>
            </w: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东林头村</w:t>
            </w:r>
          </w:p>
        </w:tc>
        <w:tc>
          <w:tcPr>
            <w:tcW w:w="3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东林头村电灌站进出口段整治工程</w:t>
            </w: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4.8</w:t>
            </w: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73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东林美村</w:t>
            </w:r>
          </w:p>
        </w:tc>
        <w:tc>
          <w:tcPr>
            <w:tcW w:w="3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东林美村东畔村道铺设水泥路面工程</w:t>
            </w: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33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  <w:t>备  注</w:t>
            </w:r>
          </w:p>
        </w:tc>
        <w:tc>
          <w:tcPr>
            <w:tcW w:w="7327" w:type="dxa"/>
            <w:gridSpan w:val="4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文件依据：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汕市澄财〔2023〕34号</w:t>
            </w:r>
          </w:p>
        </w:tc>
      </w:tr>
    </w:tbl>
    <w:p>
      <w:pPr>
        <w:spacing w:line="360" w:lineRule="exact"/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 </w:t>
      </w:r>
    </w:p>
    <w:p>
      <w:pPr>
        <w:pStyle w:val="7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474" w:bottom="1814" w:left="1588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wordWrap w:val="0"/>
      <w:ind w:left="360" w:right="90" w:firstLine="560"/>
      <w:jc w:val="right"/>
      <w:rPr>
        <w:rFonts w:cs="Times New Roman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 xml:space="preserve"> PAGE   \* MERGEFORMAT </w:instrText>
    </w:r>
    <w:r>
      <w:rPr>
        <w:rFonts w:cs="Times New Roman"/>
        <w:sz w:val="28"/>
        <w:szCs w:val="28"/>
      </w:rPr>
      <w:fldChar w:fldCharType="separate"/>
    </w:r>
    <w:r>
      <w:rPr>
        <w:rFonts w:cs="Times New Roman"/>
        <w:sz w:val="28"/>
        <w:szCs w:val="28"/>
        <w:lang w:val="zh-CN"/>
      </w:rPr>
      <w:t>3</w:t>
    </w:r>
    <w:r>
      <w:rPr>
        <w:rFonts w:cs="Times New Roman"/>
        <w:sz w:val="28"/>
        <w:szCs w:val="28"/>
      </w:rPr>
      <w:fldChar w:fldCharType="end"/>
    </w:r>
    <w:r>
      <w:rPr>
        <w:rFonts w:hint="eastAsia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560"/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1486630006"/>
      </w:sdtPr>
      <w:sdtEndPr>
        <w:rPr>
          <w:rFonts w:cs="Times New Roman"/>
          <w:sz w:val="28"/>
          <w:szCs w:val="28"/>
        </w:rPr>
      </w:sdtEndPr>
      <w:sdtContent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   \* MERGEFORMAT </w:instrText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  <w:lang w:val="zh-CN"/>
          </w:rPr>
          <w:t>4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rFonts w:hint="eastAsia" w:cs="Times New Roman"/>
            <w:sz w:val="28"/>
            <w:szCs w:val="28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evenAndOddHeaders w:val="1"/>
  <w:drawingGridHorizontalSpacing w:val="158"/>
  <w:drawingGridVerticalSpacing w:val="29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Y2Q3OGJmNmJjZjg2ODA2NmMwMjg1Yzk0Y2Q2NzAifQ=="/>
  </w:docVars>
  <w:rsids>
    <w:rsidRoot w:val="00D31D50"/>
    <w:rsid w:val="00007C5B"/>
    <w:rsid w:val="00016D91"/>
    <w:rsid w:val="00076F60"/>
    <w:rsid w:val="000A529B"/>
    <w:rsid w:val="000B2BD1"/>
    <w:rsid w:val="000F2147"/>
    <w:rsid w:val="00102B85"/>
    <w:rsid w:val="00112FAF"/>
    <w:rsid w:val="001441AF"/>
    <w:rsid w:val="001C0965"/>
    <w:rsid w:val="001C254D"/>
    <w:rsid w:val="001C51D0"/>
    <w:rsid w:val="001C740C"/>
    <w:rsid w:val="002309D8"/>
    <w:rsid w:val="002D0E5A"/>
    <w:rsid w:val="00323B43"/>
    <w:rsid w:val="0035464F"/>
    <w:rsid w:val="003674AA"/>
    <w:rsid w:val="00371A79"/>
    <w:rsid w:val="003A160E"/>
    <w:rsid w:val="003A1C4E"/>
    <w:rsid w:val="003D37D8"/>
    <w:rsid w:val="004019EF"/>
    <w:rsid w:val="00426133"/>
    <w:rsid w:val="004358AB"/>
    <w:rsid w:val="0048680B"/>
    <w:rsid w:val="004C3057"/>
    <w:rsid w:val="005276E5"/>
    <w:rsid w:val="00552952"/>
    <w:rsid w:val="00590935"/>
    <w:rsid w:val="005D3CBC"/>
    <w:rsid w:val="006323F4"/>
    <w:rsid w:val="006661FF"/>
    <w:rsid w:val="00675F75"/>
    <w:rsid w:val="00681025"/>
    <w:rsid w:val="006E677F"/>
    <w:rsid w:val="006F3352"/>
    <w:rsid w:val="00702A5E"/>
    <w:rsid w:val="00715C26"/>
    <w:rsid w:val="00727000"/>
    <w:rsid w:val="00774876"/>
    <w:rsid w:val="007749D9"/>
    <w:rsid w:val="00786D79"/>
    <w:rsid w:val="007A56D6"/>
    <w:rsid w:val="007F5B8F"/>
    <w:rsid w:val="007F7FAD"/>
    <w:rsid w:val="00846DA4"/>
    <w:rsid w:val="008A6348"/>
    <w:rsid w:val="008B6FF9"/>
    <w:rsid w:val="008B7726"/>
    <w:rsid w:val="008D650A"/>
    <w:rsid w:val="008E0694"/>
    <w:rsid w:val="008E7749"/>
    <w:rsid w:val="00922497"/>
    <w:rsid w:val="0094268B"/>
    <w:rsid w:val="00942F34"/>
    <w:rsid w:val="00943343"/>
    <w:rsid w:val="00975F9B"/>
    <w:rsid w:val="0099330A"/>
    <w:rsid w:val="009B3EBD"/>
    <w:rsid w:val="009D372F"/>
    <w:rsid w:val="00A45CF1"/>
    <w:rsid w:val="00A50121"/>
    <w:rsid w:val="00A62DBC"/>
    <w:rsid w:val="00A81A2A"/>
    <w:rsid w:val="00AA077F"/>
    <w:rsid w:val="00AB35E1"/>
    <w:rsid w:val="00AB3723"/>
    <w:rsid w:val="00AF2497"/>
    <w:rsid w:val="00B0750D"/>
    <w:rsid w:val="00B11459"/>
    <w:rsid w:val="00B21431"/>
    <w:rsid w:val="00B34117"/>
    <w:rsid w:val="00B55A35"/>
    <w:rsid w:val="00B70340"/>
    <w:rsid w:val="00B76F80"/>
    <w:rsid w:val="00B77F81"/>
    <w:rsid w:val="00B976DF"/>
    <w:rsid w:val="00BA4195"/>
    <w:rsid w:val="00BB2928"/>
    <w:rsid w:val="00BE4A65"/>
    <w:rsid w:val="00BE69EE"/>
    <w:rsid w:val="00C21E25"/>
    <w:rsid w:val="00C417D5"/>
    <w:rsid w:val="00C56A15"/>
    <w:rsid w:val="00C91DD7"/>
    <w:rsid w:val="00CB3DC3"/>
    <w:rsid w:val="00CC4921"/>
    <w:rsid w:val="00CD4EF0"/>
    <w:rsid w:val="00CE30A6"/>
    <w:rsid w:val="00CF4FF0"/>
    <w:rsid w:val="00D02F34"/>
    <w:rsid w:val="00D27FFE"/>
    <w:rsid w:val="00D31D50"/>
    <w:rsid w:val="00D35934"/>
    <w:rsid w:val="00DE4C74"/>
    <w:rsid w:val="00E11B6F"/>
    <w:rsid w:val="00E2666C"/>
    <w:rsid w:val="00E33F0F"/>
    <w:rsid w:val="00E67C33"/>
    <w:rsid w:val="00E9350E"/>
    <w:rsid w:val="00E95C1C"/>
    <w:rsid w:val="00EA1DCE"/>
    <w:rsid w:val="00EF67BB"/>
    <w:rsid w:val="00F0360D"/>
    <w:rsid w:val="00F1316D"/>
    <w:rsid w:val="00F365F3"/>
    <w:rsid w:val="00F72199"/>
    <w:rsid w:val="00F72C33"/>
    <w:rsid w:val="00F76837"/>
    <w:rsid w:val="0CF90459"/>
    <w:rsid w:val="13C41EFD"/>
    <w:rsid w:val="26B24EFA"/>
    <w:rsid w:val="538B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3" w:semiHidden="0" w:name="heading 1"/>
    <w:lsdException w:qFormat="1" w:uiPriority="4" w:semiHidden="0" w:name="heading 2"/>
    <w:lsdException w:qFormat="1" w:uiPriority="5" w:semiHidden="0" w:name="heading 3"/>
    <w:lsdException w:qFormat="1" w:uiPriority="7" w:semiHidden="0" w:name="heading 4"/>
    <w:lsdException w:qFormat="1" w:uiPriority="8" w:semiHidden="0" w:name="heading 5"/>
    <w:lsdException w:qFormat="1" w:uiPriority="2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0" w:line="590" w:lineRule="exact"/>
      <w:ind w:firstLine="200" w:firstLineChars="200"/>
      <w:jc w:val="both"/>
    </w:pPr>
    <w:rPr>
      <w:rFonts w:ascii="Times New Roman" w:hAnsi="Times New Roman" w:eastAsia="方正仿宋简体" w:cstheme="minorBidi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3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4"/>
    <w:pPr>
      <w:keepNext/>
      <w:keepLines/>
      <w:outlineLvl w:val="1"/>
    </w:pPr>
    <w:rPr>
      <w:rFonts w:eastAsia="楷体" w:cstheme="majorBidi"/>
      <w:bCs/>
      <w:szCs w:val="32"/>
    </w:rPr>
  </w:style>
  <w:style w:type="paragraph" w:styleId="4">
    <w:name w:val="heading 3"/>
    <w:basedOn w:val="1"/>
    <w:next w:val="1"/>
    <w:link w:val="21"/>
    <w:unhideWhenUsed/>
    <w:qFormat/>
    <w:uiPriority w:val="5"/>
    <w:pPr>
      <w:keepNext/>
      <w:keepLines/>
      <w:outlineLvl w:val="2"/>
    </w:pPr>
    <w:rPr>
      <w:rFonts w:eastAsia="仿宋"/>
      <w:bCs/>
      <w:szCs w:val="32"/>
    </w:rPr>
  </w:style>
  <w:style w:type="paragraph" w:styleId="5">
    <w:name w:val="heading 4"/>
    <w:basedOn w:val="1"/>
    <w:next w:val="1"/>
    <w:link w:val="25"/>
    <w:unhideWhenUsed/>
    <w:qFormat/>
    <w:uiPriority w:val="7"/>
    <w:pPr>
      <w:keepNext/>
      <w:keepLines/>
      <w:jc w:val="right"/>
      <w:outlineLvl w:val="3"/>
    </w:pPr>
    <w:rPr>
      <w:rFonts w:cstheme="majorBidi"/>
      <w:bCs/>
      <w:szCs w:val="28"/>
    </w:rPr>
  </w:style>
  <w:style w:type="paragraph" w:styleId="6">
    <w:name w:val="heading 5"/>
    <w:basedOn w:val="1"/>
    <w:next w:val="1"/>
    <w:link w:val="26"/>
    <w:unhideWhenUsed/>
    <w:qFormat/>
    <w:uiPriority w:val="8"/>
    <w:pPr>
      <w:keepNext/>
      <w:keepLines/>
      <w:framePr w:w="8845" w:wrap="around" w:vAnchor="margin" w:hAnchor="text" w:yAlign="bottom"/>
      <w:pBdr>
        <w:top w:val="single" w:color="auto" w:sz="6" w:space="1"/>
        <w:bottom w:val="single" w:color="auto" w:sz="6" w:space="1"/>
      </w:pBdr>
      <w:ind w:firstLine="0" w:firstLineChars="0"/>
      <w:outlineLvl w:val="4"/>
    </w:pPr>
    <w:rPr>
      <w:rFonts w:eastAsia="仿宋"/>
      <w:bCs/>
      <w:sz w:val="28"/>
      <w:szCs w:val="28"/>
    </w:rPr>
  </w:style>
  <w:style w:type="paragraph" w:styleId="7">
    <w:name w:val="heading 6"/>
    <w:basedOn w:val="1"/>
    <w:next w:val="1"/>
    <w:link w:val="28"/>
    <w:unhideWhenUsed/>
    <w:qFormat/>
    <w:uiPriority w:val="2"/>
    <w:pPr>
      <w:keepNext/>
      <w:keepLines/>
      <w:wordWrap w:val="0"/>
      <w:ind w:firstLine="0" w:firstLineChars="0"/>
      <w:outlineLvl w:val="5"/>
    </w:pPr>
    <w:rPr>
      <w:rFonts w:cstheme="majorBidi"/>
      <w:bCs/>
      <w:szCs w:val="24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ate"/>
    <w:basedOn w:val="1"/>
    <w:next w:val="1"/>
    <w:link w:val="24"/>
    <w:semiHidden/>
    <w:unhideWhenUsed/>
    <w:uiPriority w:val="99"/>
    <w:pPr>
      <w:ind w:left="100" w:leftChars="2500"/>
    </w:pPr>
  </w:style>
  <w:style w:type="paragraph" w:styleId="9">
    <w:name w:val="Body Text Indent 2"/>
    <w:basedOn w:val="1"/>
    <w:link w:val="27"/>
    <w:semiHidden/>
    <w:unhideWhenUsed/>
    <w:qFormat/>
    <w:uiPriority w:val="99"/>
    <w:pPr>
      <w:widowControl w:val="0"/>
      <w:adjustRightInd/>
      <w:snapToGrid/>
      <w:spacing w:after="120" w:line="480" w:lineRule="auto"/>
      <w:ind w:left="420" w:leftChars="200" w:firstLine="0" w:firstLineChars="0"/>
    </w:pPr>
    <w:rPr>
      <w:rFonts w:asciiTheme="minorHAnsi" w:hAnsiTheme="minorHAnsi" w:eastAsiaTheme="minorEastAsia"/>
      <w:kern w:val="2"/>
      <w:sz w:val="21"/>
    </w:rPr>
  </w:style>
  <w:style w:type="paragraph" w:styleId="10">
    <w:name w:val="Balloon Text"/>
    <w:basedOn w:val="1"/>
    <w:link w:val="2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Title"/>
    <w:basedOn w:val="1"/>
    <w:next w:val="1"/>
    <w:link w:val="22"/>
    <w:qFormat/>
    <w:uiPriority w:val="1"/>
    <w:pPr>
      <w:ind w:firstLine="0" w:firstLineChars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15">
    <w:name w:val="Table Grid"/>
    <w:basedOn w:val="14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6"/>
    <w:link w:val="12"/>
    <w:qFormat/>
    <w:uiPriority w:val="99"/>
    <w:rPr>
      <w:rFonts w:ascii="Times New Roman" w:hAnsi="Times New Roman" w:eastAsia="方正仿宋简体"/>
      <w:sz w:val="18"/>
      <w:szCs w:val="18"/>
    </w:rPr>
  </w:style>
  <w:style w:type="character" w:customStyle="1" w:styleId="18">
    <w:name w:val="页脚 Char"/>
    <w:basedOn w:val="16"/>
    <w:link w:val="11"/>
    <w:qFormat/>
    <w:uiPriority w:val="99"/>
    <w:rPr>
      <w:rFonts w:ascii="Times New Roman" w:hAnsi="Times New Roman" w:eastAsia="方正仿宋简体"/>
      <w:sz w:val="18"/>
      <w:szCs w:val="18"/>
    </w:rPr>
  </w:style>
  <w:style w:type="character" w:customStyle="1" w:styleId="19">
    <w:name w:val="标题 1 Char"/>
    <w:basedOn w:val="16"/>
    <w:link w:val="2"/>
    <w:uiPriority w:val="3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20">
    <w:name w:val="标题 2 Char"/>
    <w:basedOn w:val="16"/>
    <w:link w:val="3"/>
    <w:uiPriority w:val="4"/>
    <w:rPr>
      <w:rFonts w:ascii="Times New Roman" w:hAnsi="Times New Roman" w:eastAsia="楷体" w:cstheme="majorBidi"/>
      <w:bCs/>
      <w:sz w:val="32"/>
      <w:szCs w:val="32"/>
    </w:rPr>
  </w:style>
  <w:style w:type="character" w:customStyle="1" w:styleId="21">
    <w:name w:val="标题 3 Char"/>
    <w:basedOn w:val="16"/>
    <w:link w:val="4"/>
    <w:uiPriority w:val="5"/>
    <w:rPr>
      <w:rFonts w:ascii="Times New Roman" w:hAnsi="Times New Roman" w:eastAsia="仿宋"/>
      <w:bCs/>
      <w:sz w:val="32"/>
      <w:szCs w:val="32"/>
    </w:rPr>
  </w:style>
  <w:style w:type="character" w:customStyle="1" w:styleId="22">
    <w:name w:val="标题 Char"/>
    <w:basedOn w:val="16"/>
    <w:link w:val="13"/>
    <w:uiPriority w:val="1"/>
    <w:rPr>
      <w:rFonts w:ascii="Times New Roman" w:hAnsi="Times New Roman" w:eastAsia="方正小标宋简体" w:cstheme="majorBidi"/>
      <w:bCs/>
      <w:sz w:val="44"/>
      <w:szCs w:val="32"/>
    </w:rPr>
  </w:style>
  <w:style w:type="paragraph" w:styleId="23">
    <w:name w:val="List Paragraph"/>
    <w:basedOn w:val="1"/>
    <w:qFormat/>
    <w:uiPriority w:val="34"/>
    <w:pPr>
      <w:ind w:firstLine="420"/>
    </w:pPr>
  </w:style>
  <w:style w:type="character" w:customStyle="1" w:styleId="24">
    <w:name w:val="日期 Char"/>
    <w:basedOn w:val="16"/>
    <w:link w:val="8"/>
    <w:semiHidden/>
    <w:uiPriority w:val="99"/>
    <w:rPr>
      <w:rFonts w:ascii="Times New Roman" w:hAnsi="Times New Roman" w:eastAsia="方正仿宋简体"/>
      <w:sz w:val="32"/>
    </w:rPr>
  </w:style>
  <w:style w:type="character" w:customStyle="1" w:styleId="25">
    <w:name w:val="标题 4 Char"/>
    <w:basedOn w:val="16"/>
    <w:link w:val="5"/>
    <w:uiPriority w:val="7"/>
    <w:rPr>
      <w:rFonts w:ascii="Times New Roman" w:hAnsi="Times New Roman" w:eastAsia="方正仿宋简体" w:cstheme="majorBidi"/>
      <w:bCs/>
      <w:sz w:val="32"/>
      <w:szCs w:val="28"/>
    </w:rPr>
  </w:style>
  <w:style w:type="character" w:customStyle="1" w:styleId="26">
    <w:name w:val="标题 5 Char"/>
    <w:basedOn w:val="16"/>
    <w:link w:val="6"/>
    <w:uiPriority w:val="8"/>
    <w:rPr>
      <w:rFonts w:ascii="Times New Roman" w:hAnsi="Times New Roman" w:eastAsia="仿宋"/>
      <w:bCs/>
      <w:sz w:val="28"/>
      <w:szCs w:val="28"/>
    </w:rPr>
  </w:style>
  <w:style w:type="character" w:customStyle="1" w:styleId="27">
    <w:name w:val="正文文本缩进 2 Char"/>
    <w:basedOn w:val="16"/>
    <w:link w:val="9"/>
    <w:semiHidden/>
    <w:qFormat/>
    <w:uiPriority w:val="99"/>
    <w:rPr>
      <w:rFonts w:eastAsiaTheme="minorEastAsia"/>
      <w:kern w:val="2"/>
      <w:sz w:val="21"/>
    </w:rPr>
  </w:style>
  <w:style w:type="character" w:customStyle="1" w:styleId="28">
    <w:name w:val="标题 6 Char"/>
    <w:basedOn w:val="16"/>
    <w:link w:val="7"/>
    <w:qFormat/>
    <w:uiPriority w:val="2"/>
    <w:rPr>
      <w:rFonts w:ascii="Times New Roman" w:hAnsi="Times New Roman" w:eastAsia="方正仿宋简体" w:cstheme="majorBidi"/>
      <w:bCs/>
      <w:sz w:val="32"/>
      <w:szCs w:val="24"/>
    </w:rPr>
  </w:style>
  <w:style w:type="character" w:customStyle="1" w:styleId="29">
    <w:name w:val="批注框文本 Char"/>
    <w:basedOn w:val="16"/>
    <w:link w:val="10"/>
    <w:semiHidden/>
    <w:uiPriority w:val="99"/>
    <w:rPr>
      <w:rFonts w:ascii="Times New Roman" w:hAnsi="Times New Roman"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CC0093-8AB5-4098-BB5E-88E0EE5A09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</Words>
  <Characters>896</Characters>
  <Lines>7</Lines>
  <Paragraphs>2</Paragraphs>
  <TotalTime>249</TotalTime>
  <ScaleCrop>false</ScaleCrop>
  <LinksUpToDate>false</LinksUpToDate>
  <CharactersWithSpaces>1051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asus</dc:creator>
  <cp:lastModifiedBy>牧犊猪</cp:lastModifiedBy>
  <cp:lastPrinted>2023-11-20T01:38:00Z</cp:lastPrinted>
  <dcterms:modified xsi:type="dcterms:W3CDTF">2023-11-20T02:01:28Z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0E5518677244457C8E13F82FDD0587B0_13</vt:lpwstr>
  </property>
</Properties>
</file>